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F110C" w14:textId="78D68307" w:rsidR="000E066D" w:rsidRDefault="000E066D">
      <w:r>
        <w:rPr>
          <w:rFonts w:ascii="Goudy Old Style" w:hAnsi="Goudy Old Style" w:cs="Goudy Old Style"/>
          <w:b/>
          <w:bCs/>
          <w:noProof/>
          <w:color w:val="FF66FF"/>
          <w:sz w:val="48"/>
          <w:szCs w:val="48"/>
        </w:rPr>
        <w:drawing>
          <wp:anchor distT="0" distB="0" distL="114300" distR="114300" simplePos="0" relativeHeight="251658240" behindDoc="0" locked="0" layoutInCell="1" allowOverlap="1" wp14:anchorId="0F50E202" wp14:editId="7E4FC93D">
            <wp:simplePos x="0" y="0"/>
            <wp:positionH relativeFrom="margin">
              <wp:posOffset>2832100</wp:posOffset>
            </wp:positionH>
            <wp:positionV relativeFrom="paragraph">
              <wp:posOffset>4234</wp:posOffset>
            </wp:positionV>
            <wp:extent cx="1186180" cy="1143000"/>
            <wp:effectExtent l="0" t="0" r="0" b="0"/>
            <wp:wrapThrough wrapText="bothSides">
              <wp:wrapPolygon edited="0">
                <wp:start x="0" y="0"/>
                <wp:lineTo x="0" y="21240"/>
                <wp:lineTo x="21161" y="21240"/>
                <wp:lineTo x="21161"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86180" cy="1143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4A2BAF" w14:textId="640CF1AB" w:rsidR="000E066D" w:rsidRDefault="000E066D"/>
    <w:p w14:paraId="5B381CE3" w14:textId="48BF8FED" w:rsidR="000E066D" w:rsidRDefault="000E066D"/>
    <w:p w14:paraId="32C2E66E" w14:textId="48C77602" w:rsidR="000E066D" w:rsidRDefault="000E066D" w:rsidP="000E066D">
      <w:pPr>
        <w:spacing w:after="0" w:line="240" w:lineRule="auto"/>
        <w:jc w:val="center"/>
        <w:rPr>
          <w:rFonts w:eastAsia="Times New Roman"/>
          <w:b/>
          <w:bCs/>
          <w:color w:val="000000"/>
          <w:sz w:val="28"/>
          <w:szCs w:val="28"/>
        </w:rPr>
      </w:pPr>
    </w:p>
    <w:p w14:paraId="798C16C8" w14:textId="79CB2AA5" w:rsidR="000E066D" w:rsidRDefault="000E066D" w:rsidP="000E066D">
      <w:pPr>
        <w:spacing w:after="0" w:line="240" w:lineRule="auto"/>
        <w:jc w:val="center"/>
        <w:rPr>
          <w:rFonts w:eastAsia="Times New Roman"/>
          <w:b/>
          <w:bCs/>
          <w:color w:val="000000"/>
          <w:sz w:val="28"/>
          <w:szCs w:val="28"/>
        </w:rPr>
      </w:pPr>
    </w:p>
    <w:p w14:paraId="12B90703" w14:textId="0883089D" w:rsidR="000E066D" w:rsidRDefault="000E066D" w:rsidP="000E066D">
      <w:pPr>
        <w:spacing w:after="0" w:line="240" w:lineRule="auto"/>
        <w:jc w:val="center"/>
        <w:rPr>
          <w:rFonts w:eastAsia="Times New Roman"/>
          <w:b/>
          <w:bCs/>
          <w:i/>
          <w:color w:val="000000"/>
          <w:sz w:val="28"/>
          <w:szCs w:val="28"/>
        </w:rPr>
      </w:pPr>
      <w:r w:rsidRPr="00B75C33">
        <w:rPr>
          <w:rFonts w:eastAsia="Times New Roman"/>
          <w:b/>
          <w:bCs/>
          <w:color w:val="000000"/>
          <w:sz w:val="28"/>
          <w:szCs w:val="28"/>
        </w:rPr>
        <w:t xml:space="preserve">Addendum to the </w:t>
      </w:r>
      <w:r>
        <w:rPr>
          <w:rFonts w:eastAsia="Times New Roman"/>
          <w:b/>
          <w:bCs/>
          <w:color w:val="000000"/>
          <w:sz w:val="28"/>
          <w:szCs w:val="28"/>
        </w:rPr>
        <w:br/>
      </w:r>
      <w:r w:rsidRPr="00B75C33">
        <w:rPr>
          <w:rFonts w:eastAsia="Times New Roman"/>
          <w:b/>
          <w:bCs/>
          <w:color w:val="000000"/>
          <w:sz w:val="28"/>
          <w:szCs w:val="28"/>
        </w:rPr>
        <w:t xml:space="preserve">2022-2023 Elmira College </w:t>
      </w:r>
      <w:r>
        <w:rPr>
          <w:rFonts w:eastAsia="Times New Roman"/>
          <w:b/>
          <w:bCs/>
          <w:color w:val="000000"/>
          <w:sz w:val="28"/>
          <w:szCs w:val="28"/>
        </w:rPr>
        <w:t>Graduate and Professional Studies</w:t>
      </w:r>
      <w:r w:rsidRPr="00B75C33">
        <w:rPr>
          <w:rFonts w:eastAsia="Times New Roman"/>
          <w:b/>
          <w:bCs/>
          <w:color w:val="000000"/>
          <w:sz w:val="28"/>
          <w:szCs w:val="28"/>
        </w:rPr>
        <w:t xml:space="preserve"> </w:t>
      </w:r>
      <w:r w:rsidRPr="00B75C33">
        <w:rPr>
          <w:rFonts w:eastAsia="Times New Roman"/>
          <w:b/>
          <w:bCs/>
          <w:i/>
          <w:color w:val="000000"/>
          <w:sz w:val="28"/>
          <w:szCs w:val="28"/>
        </w:rPr>
        <w:t>Catalog</w:t>
      </w:r>
    </w:p>
    <w:p w14:paraId="5F4EB529" w14:textId="77777777" w:rsidR="000E066D" w:rsidRPr="00220E2B" w:rsidRDefault="000E066D" w:rsidP="000E066D">
      <w:pPr>
        <w:spacing w:after="0" w:line="240" w:lineRule="auto"/>
        <w:jc w:val="center"/>
        <w:rPr>
          <w:rFonts w:eastAsia="Times New Roman"/>
          <w:b/>
          <w:bCs/>
          <w:i/>
          <w:color w:val="000000"/>
          <w:sz w:val="16"/>
          <w:szCs w:val="16"/>
        </w:rPr>
      </w:pPr>
    </w:p>
    <w:p w14:paraId="276908B1" w14:textId="70A34E5D" w:rsidR="000E066D" w:rsidRDefault="000E066D" w:rsidP="000E066D">
      <w:pPr>
        <w:spacing w:after="0" w:line="240" w:lineRule="auto"/>
        <w:jc w:val="center"/>
        <w:rPr>
          <w:rFonts w:asciiTheme="minorHAnsi" w:eastAsia="Times New Roman" w:hAnsiTheme="minorHAnsi" w:cstheme="minorHAnsi"/>
          <w:b/>
          <w:color w:val="7030A0"/>
          <w:sz w:val="22"/>
          <w:szCs w:val="22"/>
          <w:u w:val="single"/>
        </w:rPr>
      </w:pPr>
      <w:r>
        <w:rPr>
          <w:rFonts w:asciiTheme="minorHAnsi" w:eastAsia="Times New Roman" w:hAnsiTheme="minorHAnsi" w:cstheme="minorHAnsi"/>
          <w:b/>
          <w:color w:val="7030A0"/>
          <w:sz w:val="22"/>
          <w:szCs w:val="22"/>
          <w:u w:val="single"/>
        </w:rPr>
        <w:t>As of April 6, 2023</w:t>
      </w:r>
    </w:p>
    <w:p w14:paraId="44024550" w14:textId="2629EDE6" w:rsidR="000E066D" w:rsidRDefault="000E066D" w:rsidP="000E066D">
      <w:pPr>
        <w:spacing w:after="0" w:line="240" w:lineRule="auto"/>
        <w:rPr>
          <w:rFonts w:asciiTheme="minorHAnsi" w:eastAsia="Times New Roman" w:hAnsiTheme="minorHAnsi" w:cstheme="minorHAnsi"/>
          <w:b/>
          <w:color w:val="7030A0"/>
          <w:sz w:val="22"/>
          <w:szCs w:val="22"/>
          <w:u w:val="single"/>
        </w:rPr>
      </w:pPr>
    </w:p>
    <w:p w14:paraId="401FD6E1" w14:textId="03264AAD" w:rsidR="000E066D" w:rsidRDefault="000E066D" w:rsidP="000E066D">
      <w:pPr>
        <w:spacing w:after="0" w:line="240" w:lineRule="auto"/>
        <w:rPr>
          <w:rFonts w:asciiTheme="minorHAnsi" w:eastAsia="Times New Roman" w:hAnsiTheme="minorHAnsi" w:cstheme="minorHAnsi"/>
          <w:b/>
          <w:color w:val="7030A0"/>
          <w:sz w:val="22"/>
          <w:szCs w:val="22"/>
          <w:u w:val="single"/>
        </w:rPr>
      </w:pPr>
      <w:r w:rsidRPr="000E066D">
        <w:rPr>
          <w:rFonts w:eastAsia="Calibri" w:cs="Calibri"/>
          <w:b/>
        </w:rPr>
        <w:t>Masters of Science in Management program be reduced from 36</w:t>
      </w:r>
      <w:r>
        <w:rPr>
          <w:rFonts w:eastAsia="Calibri" w:cs="Calibri"/>
          <w:b/>
        </w:rPr>
        <w:t xml:space="preserve">.0 </w:t>
      </w:r>
      <w:r w:rsidRPr="000E066D">
        <w:rPr>
          <w:rFonts w:eastAsia="Calibri" w:cs="Calibri"/>
          <w:b/>
        </w:rPr>
        <w:t>to 33</w:t>
      </w:r>
      <w:r>
        <w:rPr>
          <w:rFonts w:eastAsia="Calibri" w:cs="Calibri"/>
          <w:b/>
        </w:rPr>
        <w:t>.0</w:t>
      </w:r>
      <w:r w:rsidRPr="000E066D">
        <w:rPr>
          <w:rFonts w:eastAsia="Calibri" w:cs="Calibri"/>
          <w:b/>
        </w:rPr>
        <w:t xml:space="preserve"> credit hours</w:t>
      </w:r>
      <w:r w:rsidRPr="000E066D">
        <w:rPr>
          <w:rFonts w:eastAsia="Calibri" w:cs="Calibri"/>
          <w:b/>
          <w:color w:val="7030A0"/>
        </w:rPr>
        <w:br/>
      </w:r>
    </w:p>
    <w:tbl>
      <w:tblPr>
        <w:tblStyle w:val="TableGrid"/>
        <w:tblW w:w="0" w:type="auto"/>
        <w:tblInd w:w="108" w:type="dxa"/>
        <w:tblLook w:val="04A0" w:firstRow="1" w:lastRow="0" w:firstColumn="1" w:lastColumn="0" w:noHBand="0" w:noVBand="1"/>
      </w:tblPr>
      <w:tblGrid>
        <w:gridCol w:w="1980"/>
        <w:gridCol w:w="6030"/>
        <w:gridCol w:w="1458"/>
      </w:tblGrid>
      <w:tr w:rsidR="000E066D" w:rsidRPr="00540FF4" w14:paraId="00110BBD" w14:textId="77777777" w:rsidTr="000E066D">
        <w:tc>
          <w:tcPr>
            <w:tcW w:w="1980" w:type="dxa"/>
            <w:tcBorders>
              <w:top w:val="single" w:sz="4" w:space="0" w:color="auto"/>
              <w:left w:val="single" w:sz="4" w:space="0" w:color="auto"/>
              <w:bottom w:val="single" w:sz="4" w:space="0" w:color="auto"/>
              <w:right w:val="single" w:sz="4" w:space="0" w:color="auto"/>
            </w:tcBorders>
            <w:hideMark/>
          </w:tcPr>
          <w:p w14:paraId="6B1791F1" w14:textId="77777777" w:rsidR="000E066D" w:rsidRPr="00540FF4" w:rsidRDefault="000E066D" w:rsidP="000D56BB">
            <w:pPr>
              <w:shd w:val="clear" w:color="auto" w:fill="FFFFFF"/>
              <w:rPr>
                <w:rFonts w:eastAsia="Calibri" w:cs="Calibri"/>
                <w:bCs/>
              </w:rPr>
            </w:pPr>
            <w:r w:rsidRPr="00540FF4">
              <w:rPr>
                <w:rFonts w:eastAsia="Calibri" w:cs="Calibri"/>
                <w:bCs/>
              </w:rPr>
              <w:t>ITM 5000</w:t>
            </w:r>
          </w:p>
        </w:tc>
        <w:tc>
          <w:tcPr>
            <w:tcW w:w="6030" w:type="dxa"/>
            <w:tcBorders>
              <w:top w:val="single" w:sz="4" w:space="0" w:color="auto"/>
              <w:left w:val="single" w:sz="4" w:space="0" w:color="auto"/>
              <w:bottom w:val="single" w:sz="4" w:space="0" w:color="auto"/>
              <w:right w:val="single" w:sz="4" w:space="0" w:color="auto"/>
            </w:tcBorders>
            <w:hideMark/>
          </w:tcPr>
          <w:p w14:paraId="0246C0F1" w14:textId="4B8758E6" w:rsidR="000E066D" w:rsidRPr="00540FF4" w:rsidRDefault="000E066D" w:rsidP="000D56BB">
            <w:pPr>
              <w:shd w:val="clear" w:color="auto" w:fill="FFFFFF"/>
              <w:rPr>
                <w:rFonts w:eastAsia="Calibri" w:cs="Calibri"/>
                <w:bCs/>
              </w:rPr>
            </w:pPr>
            <w:r w:rsidRPr="00540FF4">
              <w:rPr>
                <w:rFonts w:eastAsia="Calibri" w:cs="Calibri"/>
                <w:bCs/>
              </w:rPr>
              <w:t>Application of Technology in Business Setting</w:t>
            </w:r>
          </w:p>
        </w:tc>
        <w:tc>
          <w:tcPr>
            <w:tcW w:w="1458" w:type="dxa"/>
            <w:tcBorders>
              <w:top w:val="single" w:sz="4" w:space="0" w:color="auto"/>
              <w:left w:val="single" w:sz="4" w:space="0" w:color="auto"/>
              <w:bottom w:val="single" w:sz="4" w:space="0" w:color="auto"/>
              <w:right w:val="single" w:sz="4" w:space="0" w:color="auto"/>
            </w:tcBorders>
            <w:hideMark/>
          </w:tcPr>
          <w:p w14:paraId="6F6490B9" w14:textId="77777777" w:rsidR="000E066D" w:rsidRPr="00540FF4" w:rsidRDefault="000E066D" w:rsidP="000D56BB">
            <w:pPr>
              <w:shd w:val="clear" w:color="auto" w:fill="FFFFFF"/>
              <w:rPr>
                <w:rFonts w:eastAsia="Calibri" w:cs="Calibri"/>
                <w:bCs/>
              </w:rPr>
            </w:pPr>
            <w:r w:rsidRPr="00540FF4">
              <w:rPr>
                <w:rFonts w:eastAsia="Calibri" w:cs="Calibri"/>
                <w:bCs/>
              </w:rPr>
              <w:t>3.0</w:t>
            </w:r>
          </w:p>
        </w:tc>
      </w:tr>
      <w:tr w:rsidR="000E066D" w:rsidRPr="00540FF4" w14:paraId="09FBF7C7" w14:textId="77777777" w:rsidTr="000E066D">
        <w:tc>
          <w:tcPr>
            <w:tcW w:w="1980" w:type="dxa"/>
            <w:tcBorders>
              <w:top w:val="single" w:sz="4" w:space="0" w:color="auto"/>
              <w:left w:val="single" w:sz="4" w:space="0" w:color="auto"/>
              <w:bottom w:val="single" w:sz="4" w:space="0" w:color="auto"/>
              <w:right w:val="single" w:sz="4" w:space="0" w:color="auto"/>
            </w:tcBorders>
            <w:hideMark/>
          </w:tcPr>
          <w:p w14:paraId="28FC05E3" w14:textId="77777777" w:rsidR="000E066D" w:rsidRPr="00540FF4" w:rsidRDefault="000E066D" w:rsidP="000D56BB">
            <w:pPr>
              <w:shd w:val="clear" w:color="auto" w:fill="FFFFFF"/>
              <w:rPr>
                <w:rFonts w:eastAsia="Calibri" w:cs="Calibri"/>
                <w:bCs/>
              </w:rPr>
            </w:pPr>
            <w:r w:rsidRPr="00540FF4">
              <w:rPr>
                <w:rFonts w:eastAsia="Calibri" w:cs="Calibri"/>
                <w:bCs/>
              </w:rPr>
              <w:t>MGT 5000</w:t>
            </w:r>
          </w:p>
        </w:tc>
        <w:tc>
          <w:tcPr>
            <w:tcW w:w="6030" w:type="dxa"/>
            <w:tcBorders>
              <w:top w:val="single" w:sz="4" w:space="0" w:color="auto"/>
              <w:left w:val="single" w:sz="4" w:space="0" w:color="auto"/>
              <w:bottom w:val="single" w:sz="4" w:space="0" w:color="auto"/>
              <w:right w:val="single" w:sz="4" w:space="0" w:color="auto"/>
            </w:tcBorders>
            <w:hideMark/>
          </w:tcPr>
          <w:p w14:paraId="677AA018" w14:textId="0673B058" w:rsidR="000E066D" w:rsidRPr="00540FF4" w:rsidRDefault="000E066D" w:rsidP="000D56BB">
            <w:pPr>
              <w:shd w:val="clear" w:color="auto" w:fill="FFFFFF"/>
              <w:rPr>
                <w:rFonts w:eastAsia="Calibri" w:cs="Calibri"/>
                <w:bCs/>
              </w:rPr>
            </w:pPr>
            <w:r w:rsidRPr="00540FF4">
              <w:rPr>
                <w:rFonts w:eastAsia="Calibri" w:cs="Calibri"/>
                <w:bCs/>
              </w:rPr>
              <w:t>Evaluating Research in Management</w:t>
            </w:r>
          </w:p>
        </w:tc>
        <w:tc>
          <w:tcPr>
            <w:tcW w:w="1458" w:type="dxa"/>
            <w:tcBorders>
              <w:top w:val="single" w:sz="4" w:space="0" w:color="auto"/>
              <w:left w:val="single" w:sz="4" w:space="0" w:color="auto"/>
              <w:bottom w:val="single" w:sz="4" w:space="0" w:color="auto"/>
              <w:right w:val="single" w:sz="4" w:space="0" w:color="auto"/>
            </w:tcBorders>
            <w:hideMark/>
          </w:tcPr>
          <w:p w14:paraId="665C9CE5" w14:textId="77777777" w:rsidR="000E066D" w:rsidRPr="00540FF4" w:rsidRDefault="000E066D" w:rsidP="000D56BB">
            <w:pPr>
              <w:shd w:val="clear" w:color="auto" w:fill="FFFFFF"/>
              <w:rPr>
                <w:rFonts w:eastAsia="Calibri" w:cs="Calibri"/>
                <w:bCs/>
              </w:rPr>
            </w:pPr>
            <w:r w:rsidRPr="00540FF4">
              <w:rPr>
                <w:rFonts w:eastAsia="Calibri" w:cs="Calibri"/>
                <w:bCs/>
              </w:rPr>
              <w:t>3.0</w:t>
            </w:r>
          </w:p>
        </w:tc>
      </w:tr>
      <w:tr w:rsidR="000E066D" w:rsidRPr="00540FF4" w14:paraId="1002B88F" w14:textId="77777777" w:rsidTr="000E066D">
        <w:tc>
          <w:tcPr>
            <w:tcW w:w="1980" w:type="dxa"/>
            <w:tcBorders>
              <w:top w:val="single" w:sz="4" w:space="0" w:color="auto"/>
              <w:left w:val="single" w:sz="4" w:space="0" w:color="auto"/>
              <w:bottom w:val="single" w:sz="4" w:space="0" w:color="auto"/>
              <w:right w:val="single" w:sz="4" w:space="0" w:color="auto"/>
            </w:tcBorders>
            <w:hideMark/>
          </w:tcPr>
          <w:p w14:paraId="225D4711" w14:textId="77777777" w:rsidR="000E066D" w:rsidRPr="00540FF4" w:rsidRDefault="000E066D" w:rsidP="000D56BB">
            <w:pPr>
              <w:shd w:val="clear" w:color="auto" w:fill="FFFFFF"/>
              <w:rPr>
                <w:rFonts w:eastAsia="Calibri" w:cs="Calibri"/>
                <w:bCs/>
              </w:rPr>
            </w:pPr>
            <w:r w:rsidRPr="00540FF4">
              <w:rPr>
                <w:rFonts w:eastAsia="Calibri" w:cs="Calibri"/>
                <w:bCs/>
              </w:rPr>
              <w:t>MGT 5005</w:t>
            </w:r>
          </w:p>
        </w:tc>
        <w:tc>
          <w:tcPr>
            <w:tcW w:w="6030" w:type="dxa"/>
            <w:tcBorders>
              <w:top w:val="single" w:sz="4" w:space="0" w:color="auto"/>
              <w:left w:val="single" w:sz="4" w:space="0" w:color="auto"/>
              <w:bottom w:val="single" w:sz="4" w:space="0" w:color="auto"/>
              <w:right w:val="single" w:sz="4" w:space="0" w:color="auto"/>
            </w:tcBorders>
            <w:hideMark/>
          </w:tcPr>
          <w:p w14:paraId="6F7C0C5F" w14:textId="3C60E007" w:rsidR="000E066D" w:rsidRPr="00540FF4" w:rsidRDefault="000E066D" w:rsidP="000D56BB">
            <w:pPr>
              <w:shd w:val="clear" w:color="auto" w:fill="FFFFFF"/>
              <w:rPr>
                <w:rFonts w:eastAsia="Calibri" w:cs="Calibri"/>
                <w:bCs/>
              </w:rPr>
            </w:pPr>
            <w:r w:rsidRPr="00540FF4">
              <w:rPr>
                <w:rFonts w:eastAsia="Calibri" w:cs="Calibri"/>
                <w:bCs/>
              </w:rPr>
              <w:t>Human Resource Management and Development</w:t>
            </w:r>
          </w:p>
        </w:tc>
        <w:tc>
          <w:tcPr>
            <w:tcW w:w="1458" w:type="dxa"/>
            <w:tcBorders>
              <w:top w:val="single" w:sz="4" w:space="0" w:color="auto"/>
              <w:left w:val="single" w:sz="4" w:space="0" w:color="auto"/>
              <w:bottom w:val="single" w:sz="4" w:space="0" w:color="auto"/>
              <w:right w:val="single" w:sz="4" w:space="0" w:color="auto"/>
            </w:tcBorders>
            <w:hideMark/>
          </w:tcPr>
          <w:p w14:paraId="04F3975F" w14:textId="77777777" w:rsidR="000E066D" w:rsidRPr="00540FF4" w:rsidRDefault="000E066D" w:rsidP="000D56BB">
            <w:pPr>
              <w:shd w:val="clear" w:color="auto" w:fill="FFFFFF"/>
              <w:rPr>
                <w:rFonts w:eastAsia="Calibri" w:cs="Calibri"/>
                <w:bCs/>
              </w:rPr>
            </w:pPr>
            <w:r w:rsidRPr="00540FF4">
              <w:rPr>
                <w:rFonts w:eastAsia="Calibri" w:cs="Calibri"/>
                <w:bCs/>
              </w:rPr>
              <w:t>3.0</w:t>
            </w:r>
          </w:p>
        </w:tc>
      </w:tr>
      <w:tr w:rsidR="000E066D" w:rsidRPr="00540FF4" w14:paraId="09D8DD7B" w14:textId="77777777" w:rsidTr="000E066D">
        <w:tc>
          <w:tcPr>
            <w:tcW w:w="1980" w:type="dxa"/>
            <w:tcBorders>
              <w:top w:val="single" w:sz="4" w:space="0" w:color="auto"/>
              <w:left w:val="single" w:sz="4" w:space="0" w:color="auto"/>
              <w:bottom w:val="single" w:sz="4" w:space="0" w:color="auto"/>
              <w:right w:val="single" w:sz="4" w:space="0" w:color="auto"/>
            </w:tcBorders>
            <w:hideMark/>
          </w:tcPr>
          <w:p w14:paraId="536EFD65" w14:textId="77777777" w:rsidR="000E066D" w:rsidRPr="00540FF4" w:rsidRDefault="000E066D" w:rsidP="000D56BB">
            <w:pPr>
              <w:shd w:val="clear" w:color="auto" w:fill="FFFFFF"/>
              <w:rPr>
                <w:rFonts w:eastAsia="Calibri" w:cs="Calibri"/>
                <w:bCs/>
              </w:rPr>
            </w:pPr>
            <w:r w:rsidRPr="00540FF4">
              <w:rPr>
                <w:rFonts w:eastAsia="Calibri" w:cs="Calibri"/>
                <w:bCs/>
              </w:rPr>
              <w:t>MGT 5010</w:t>
            </w:r>
          </w:p>
        </w:tc>
        <w:tc>
          <w:tcPr>
            <w:tcW w:w="6030" w:type="dxa"/>
            <w:tcBorders>
              <w:top w:val="single" w:sz="4" w:space="0" w:color="auto"/>
              <w:left w:val="single" w:sz="4" w:space="0" w:color="auto"/>
              <w:bottom w:val="single" w:sz="4" w:space="0" w:color="auto"/>
              <w:right w:val="single" w:sz="4" w:space="0" w:color="auto"/>
            </w:tcBorders>
            <w:hideMark/>
          </w:tcPr>
          <w:p w14:paraId="63FBF56A" w14:textId="6ABFA6ED" w:rsidR="000E066D" w:rsidRPr="00540FF4" w:rsidRDefault="000E066D" w:rsidP="000D56BB">
            <w:pPr>
              <w:shd w:val="clear" w:color="auto" w:fill="FFFFFF"/>
              <w:rPr>
                <w:rFonts w:eastAsia="Calibri" w:cs="Calibri"/>
                <w:bCs/>
              </w:rPr>
            </w:pPr>
            <w:r w:rsidRPr="00540FF4">
              <w:rPr>
                <w:rFonts w:eastAsia="Calibri" w:cs="Calibri"/>
                <w:bCs/>
              </w:rPr>
              <w:t>Planning and Project Management</w:t>
            </w:r>
          </w:p>
        </w:tc>
        <w:tc>
          <w:tcPr>
            <w:tcW w:w="1458" w:type="dxa"/>
            <w:tcBorders>
              <w:top w:val="single" w:sz="4" w:space="0" w:color="auto"/>
              <w:left w:val="single" w:sz="4" w:space="0" w:color="auto"/>
              <w:bottom w:val="single" w:sz="4" w:space="0" w:color="auto"/>
              <w:right w:val="single" w:sz="4" w:space="0" w:color="auto"/>
            </w:tcBorders>
            <w:hideMark/>
          </w:tcPr>
          <w:p w14:paraId="5402C8A9" w14:textId="77777777" w:rsidR="000E066D" w:rsidRPr="00540FF4" w:rsidRDefault="000E066D" w:rsidP="000D56BB">
            <w:pPr>
              <w:shd w:val="clear" w:color="auto" w:fill="FFFFFF"/>
              <w:rPr>
                <w:rFonts w:eastAsia="Calibri" w:cs="Calibri"/>
                <w:bCs/>
              </w:rPr>
            </w:pPr>
            <w:r w:rsidRPr="00540FF4">
              <w:rPr>
                <w:rFonts w:eastAsia="Calibri" w:cs="Calibri"/>
                <w:bCs/>
              </w:rPr>
              <w:t>3.0</w:t>
            </w:r>
          </w:p>
        </w:tc>
      </w:tr>
      <w:tr w:rsidR="000E066D" w:rsidRPr="00540FF4" w14:paraId="26C21346" w14:textId="77777777" w:rsidTr="000E066D">
        <w:tc>
          <w:tcPr>
            <w:tcW w:w="1980" w:type="dxa"/>
            <w:tcBorders>
              <w:top w:val="single" w:sz="4" w:space="0" w:color="auto"/>
              <w:left w:val="single" w:sz="4" w:space="0" w:color="auto"/>
              <w:bottom w:val="single" w:sz="4" w:space="0" w:color="auto"/>
              <w:right w:val="single" w:sz="4" w:space="0" w:color="auto"/>
            </w:tcBorders>
            <w:hideMark/>
          </w:tcPr>
          <w:p w14:paraId="5FB5623E" w14:textId="77777777" w:rsidR="000E066D" w:rsidRPr="00540FF4" w:rsidRDefault="000E066D" w:rsidP="000D56BB">
            <w:pPr>
              <w:shd w:val="clear" w:color="auto" w:fill="FFFFFF"/>
              <w:rPr>
                <w:rFonts w:eastAsia="Calibri" w:cs="Calibri"/>
                <w:bCs/>
              </w:rPr>
            </w:pPr>
            <w:r w:rsidRPr="00540FF4">
              <w:rPr>
                <w:rFonts w:eastAsia="Calibri" w:cs="Calibri"/>
                <w:bCs/>
              </w:rPr>
              <w:t>MGT 5015</w:t>
            </w:r>
          </w:p>
        </w:tc>
        <w:tc>
          <w:tcPr>
            <w:tcW w:w="6030" w:type="dxa"/>
            <w:tcBorders>
              <w:top w:val="single" w:sz="4" w:space="0" w:color="auto"/>
              <w:left w:val="single" w:sz="4" w:space="0" w:color="auto"/>
              <w:bottom w:val="single" w:sz="4" w:space="0" w:color="auto"/>
              <w:right w:val="single" w:sz="4" w:space="0" w:color="auto"/>
            </w:tcBorders>
            <w:hideMark/>
          </w:tcPr>
          <w:p w14:paraId="4C86C4F5" w14:textId="22619077" w:rsidR="000E066D" w:rsidRPr="00540FF4" w:rsidRDefault="000E066D" w:rsidP="000D56BB">
            <w:pPr>
              <w:shd w:val="clear" w:color="auto" w:fill="FFFFFF"/>
              <w:rPr>
                <w:rFonts w:eastAsia="Calibri" w:cs="Calibri"/>
                <w:bCs/>
              </w:rPr>
            </w:pPr>
            <w:r w:rsidRPr="00540FF4">
              <w:rPr>
                <w:rFonts w:eastAsia="Calibri" w:cs="Calibri"/>
                <w:bCs/>
              </w:rPr>
              <w:t>Leadership</w:t>
            </w:r>
          </w:p>
        </w:tc>
        <w:tc>
          <w:tcPr>
            <w:tcW w:w="1458" w:type="dxa"/>
            <w:tcBorders>
              <w:top w:val="single" w:sz="4" w:space="0" w:color="auto"/>
              <w:left w:val="single" w:sz="4" w:space="0" w:color="auto"/>
              <w:bottom w:val="single" w:sz="4" w:space="0" w:color="auto"/>
              <w:right w:val="single" w:sz="4" w:space="0" w:color="auto"/>
            </w:tcBorders>
            <w:hideMark/>
          </w:tcPr>
          <w:p w14:paraId="693EBC13" w14:textId="77777777" w:rsidR="000E066D" w:rsidRPr="00540FF4" w:rsidRDefault="000E066D" w:rsidP="000D56BB">
            <w:pPr>
              <w:shd w:val="clear" w:color="auto" w:fill="FFFFFF"/>
              <w:rPr>
                <w:rFonts w:eastAsia="Calibri" w:cs="Calibri"/>
                <w:bCs/>
              </w:rPr>
            </w:pPr>
            <w:r w:rsidRPr="00540FF4">
              <w:rPr>
                <w:rFonts w:eastAsia="Calibri" w:cs="Calibri"/>
                <w:bCs/>
              </w:rPr>
              <w:t>3.0</w:t>
            </w:r>
          </w:p>
        </w:tc>
      </w:tr>
      <w:tr w:rsidR="000E066D" w:rsidRPr="00540FF4" w14:paraId="711D1CCA" w14:textId="77777777" w:rsidTr="000E066D">
        <w:tc>
          <w:tcPr>
            <w:tcW w:w="1980" w:type="dxa"/>
            <w:tcBorders>
              <w:top w:val="single" w:sz="4" w:space="0" w:color="auto"/>
              <w:left w:val="single" w:sz="4" w:space="0" w:color="auto"/>
              <w:bottom w:val="single" w:sz="4" w:space="0" w:color="auto"/>
              <w:right w:val="single" w:sz="4" w:space="0" w:color="auto"/>
            </w:tcBorders>
            <w:hideMark/>
          </w:tcPr>
          <w:p w14:paraId="7E6A2D42" w14:textId="77777777" w:rsidR="000E066D" w:rsidRPr="00540FF4" w:rsidRDefault="000E066D" w:rsidP="000D56BB">
            <w:pPr>
              <w:shd w:val="clear" w:color="auto" w:fill="FFFFFF"/>
              <w:rPr>
                <w:rFonts w:eastAsia="Calibri" w:cs="Calibri"/>
                <w:bCs/>
              </w:rPr>
            </w:pPr>
            <w:r w:rsidRPr="00540FF4">
              <w:rPr>
                <w:rFonts w:eastAsia="Calibri" w:cs="Calibri"/>
                <w:bCs/>
              </w:rPr>
              <w:t>MGT 5020</w:t>
            </w:r>
          </w:p>
        </w:tc>
        <w:tc>
          <w:tcPr>
            <w:tcW w:w="6030" w:type="dxa"/>
            <w:tcBorders>
              <w:top w:val="single" w:sz="4" w:space="0" w:color="auto"/>
              <w:left w:val="single" w:sz="4" w:space="0" w:color="auto"/>
              <w:bottom w:val="single" w:sz="4" w:space="0" w:color="auto"/>
              <w:right w:val="single" w:sz="4" w:space="0" w:color="auto"/>
            </w:tcBorders>
            <w:hideMark/>
          </w:tcPr>
          <w:p w14:paraId="4A572C18" w14:textId="1F8DB5C4" w:rsidR="000E066D" w:rsidRPr="00540FF4" w:rsidRDefault="000E066D" w:rsidP="000D56BB">
            <w:pPr>
              <w:shd w:val="clear" w:color="auto" w:fill="FFFFFF"/>
              <w:rPr>
                <w:rFonts w:eastAsia="Calibri" w:cs="Calibri"/>
                <w:bCs/>
              </w:rPr>
            </w:pPr>
            <w:r w:rsidRPr="00540FF4">
              <w:rPr>
                <w:rFonts w:eastAsia="Calibri" w:cs="Calibri"/>
                <w:bCs/>
              </w:rPr>
              <w:t>Organizational Economics, Budget, and Finance</w:t>
            </w:r>
          </w:p>
        </w:tc>
        <w:tc>
          <w:tcPr>
            <w:tcW w:w="1458" w:type="dxa"/>
            <w:tcBorders>
              <w:top w:val="single" w:sz="4" w:space="0" w:color="auto"/>
              <w:left w:val="single" w:sz="4" w:space="0" w:color="auto"/>
              <w:bottom w:val="single" w:sz="4" w:space="0" w:color="auto"/>
              <w:right w:val="single" w:sz="4" w:space="0" w:color="auto"/>
            </w:tcBorders>
            <w:hideMark/>
          </w:tcPr>
          <w:p w14:paraId="0D437CF3" w14:textId="77777777" w:rsidR="000E066D" w:rsidRPr="00540FF4" w:rsidRDefault="000E066D" w:rsidP="000D56BB">
            <w:pPr>
              <w:shd w:val="clear" w:color="auto" w:fill="FFFFFF"/>
              <w:rPr>
                <w:rFonts w:eastAsia="Calibri" w:cs="Calibri"/>
                <w:bCs/>
              </w:rPr>
            </w:pPr>
            <w:r w:rsidRPr="00540FF4">
              <w:rPr>
                <w:rFonts w:eastAsia="Calibri" w:cs="Calibri"/>
                <w:bCs/>
              </w:rPr>
              <w:t>3.0</w:t>
            </w:r>
          </w:p>
        </w:tc>
      </w:tr>
      <w:tr w:rsidR="000E066D" w:rsidRPr="00540FF4" w14:paraId="5924EB51" w14:textId="77777777" w:rsidTr="000E066D">
        <w:tc>
          <w:tcPr>
            <w:tcW w:w="1980" w:type="dxa"/>
            <w:tcBorders>
              <w:top w:val="single" w:sz="4" w:space="0" w:color="auto"/>
              <w:left w:val="single" w:sz="4" w:space="0" w:color="auto"/>
              <w:bottom w:val="single" w:sz="4" w:space="0" w:color="auto"/>
              <w:right w:val="single" w:sz="4" w:space="0" w:color="auto"/>
            </w:tcBorders>
            <w:hideMark/>
          </w:tcPr>
          <w:p w14:paraId="04E6592A" w14:textId="77777777" w:rsidR="000E066D" w:rsidRPr="00540FF4" w:rsidRDefault="000E066D" w:rsidP="000D56BB">
            <w:pPr>
              <w:shd w:val="clear" w:color="auto" w:fill="FFFFFF"/>
              <w:rPr>
                <w:rFonts w:eastAsia="Calibri" w:cs="Calibri"/>
                <w:bCs/>
              </w:rPr>
            </w:pPr>
            <w:r w:rsidRPr="00540FF4">
              <w:rPr>
                <w:rFonts w:eastAsia="Calibri" w:cs="Calibri"/>
                <w:bCs/>
              </w:rPr>
              <w:t>MGT 5025</w:t>
            </w:r>
          </w:p>
        </w:tc>
        <w:tc>
          <w:tcPr>
            <w:tcW w:w="6030" w:type="dxa"/>
            <w:tcBorders>
              <w:top w:val="single" w:sz="4" w:space="0" w:color="auto"/>
              <w:left w:val="single" w:sz="4" w:space="0" w:color="auto"/>
              <w:bottom w:val="single" w:sz="4" w:space="0" w:color="auto"/>
              <w:right w:val="single" w:sz="4" w:space="0" w:color="auto"/>
            </w:tcBorders>
            <w:hideMark/>
          </w:tcPr>
          <w:p w14:paraId="13F74367" w14:textId="17FDB702" w:rsidR="000E066D" w:rsidRPr="00540FF4" w:rsidRDefault="000E066D" w:rsidP="000D56BB">
            <w:pPr>
              <w:shd w:val="clear" w:color="auto" w:fill="FFFFFF"/>
              <w:rPr>
                <w:rFonts w:eastAsia="Calibri" w:cs="Calibri"/>
                <w:bCs/>
              </w:rPr>
            </w:pPr>
            <w:r w:rsidRPr="00540FF4">
              <w:rPr>
                <w:rFonts w:eastAsia="Calibri" w:cs="Calibri"/>
                <w:bCs/>
              </w:rPr>
              <w:t>Business Ethics</w:t>
            </w:r>
          </w:p>
        </w:tc>
        <w:tc>
          <w:tcPr>
            <w:tcW w:w="1458" w:type="dxa"/>
            <w:tcBorders>
              <w:top w:val="single" w:sz="4" w:space="0" w:color="auto"/>
              <w:left w:val="single" w:sz="4" w:space="0" w:color="auto"/>
              <w:bottom w:val="single" w:sz="4" w:space="0" w:color="auto"/>
              <w:right w:val="single" w:sz="4" w:space="0" w:color="auto"/>
            </w:tcBorders>
            <w:hideMark/>
          </w:tcPr>
          <w:p w14:paraId="0FE1812A" w14:textId="77777777" w:rsidR="000E066D" w:rsidRPr="00540FF4" w:rsidRDefault="000E066D" w:rsidP="000D56BB">
            <w:pPr>
              <w:shd w:val="clear" w:color="auto" w:fill="FFFFFF"/>
              <w:rPr>
                <w:rFonts w:eastAsia="Calibri" w:cs="Calibri"/>
                <w:bCs/>
              </w:rPr>
            </w:pPr>
            <w:r w:rsidRPr="00540FF4">
              <w:rPr>
                <w:rFonts w:eastAsia="Calibri" w:cs="Calibri"/>
                <w:bCs/>
              </w:rPr>
              <w:t>3.0</w:t>
            </w:r>
          </w:p>
        </w:tc>
      </w:tr>
      <w:tr w:rsidR="000E066D" w:rsidRPr="00540FF4" w14:paraId="140633CF" w14:textId="77777777" w:rsidTr="000E066D">
        <w:tc>
          <w:tcPr>
            <w:tcW w:w="1980" w:type="dxa"/>
            <w:tcBorders>
              <w:top w:val="single" w:sz="4" w:space="0" w:color="auto"/>
              <w:left w:val="single" w:sz="4" w:space="0" w:color="auto"/>
              <w:bottom w:val="single" w:sz="4" w:space="0" w:color="auto"/>
              <w:right w:val="single" w:sz="4" w:space="0" w:color="auto"/>
            </w:tcBorders>
            <w:hideMark/>
          </w:tcPr>
          <w:p w14:paraId="78647211" w14:textId="77777777" w:rsidR="000E066D" w:rsidRPr="00540FF4" w:rsidRDefault="000E066D" w:rsidP="000D56BB">
            <w:pPr>
              <w:shd w:val="clear" w:color="auto" w:fill="FFFFFF"/>
              <w:rPr>
                <w:rFonts w:eastAsia="Calibri" w:cs="Calibri"/>
                <w:bCs/>
              </w:rPr>
            </w:pPr>
            <w:r w:rsidRPr="00540FF4">
              <w:rPr>
                <w:rFonts w:eastAsia="Calibri" w:cs="Calibri"/>
                <w:bCs/>
              </w:rPr>
              <w:t>MGT 5030</w:t>
            </w:r>
          </w:p>
        </w:tc>
        <w:tc>
          <w:tcPr>
            <w:tcW w:w="6030" w:type="dxa"/>
            <w:tcBorders>
              <w:top w:val="single" w:sz="4" w:space="0" w:color="auto"/>
              <w:left w:val="single" w:sz="4" w:space="0" w:color="auto"/>
              <w:bottom w:val="single" w:sz="4" w:space="0" w:color="auto"/>
              <w:right w:val="single" w:sz="4" w:space="0" w:color="auto"/>
            </w:tcBorders>
            <w:hideMark/>
          </w:tcPr>
          <w:p w14:paraId="4078E8BE" w14:textId="6BB6A3C0" w:rsidR="000E066D" w:rsidRPr="00540FF4" w:rsidRDefault="000E066D" w:rsidP="000D56BB">
            <w:pPr>
              <w:shd w:val="clear" w:color="auto" w:fill="FFFFFF"/>
              <w:rPr>
                <w:rFonts w:eastAsia="Calibri" w:cs="Calibri"/>
                <w:bCs/>
              </w:rPr>
            </w:pPr>
            <w:r w:rsidRPr="00540FF4">
              <w:rPr>
                <w:rFonts w:eastAsia="Calibri" w:cs="Calibri"/>
                <w:bCs/>
              </w:rPr>
              <w:t>Legal Environment of Business</w:t>
            </w:r>
          </w:p>
        </w:tc>
        <w:tc>
          <w:tcPr>
            <w:tcW w:w="1458" w:type="dxa"/>
            <w:tcBorders>
              <w:top w:val="single" w:sz="4" w:space="0" w:color="auto"/>
              <w:left w:val="single" w:sz="4" w:space="0" w:color="auto"/>
              <w:bottom w:val="single" w:sz="4" w:space="0" w:color="auto"/>
              <w:right w:val="single" w:sz="4" w:space="0" w:color="auto"/>
            </w:tcBorders>
            <w:hideMark/>
          </w:tcPr>
          <w:p w14:paraId="79859085" w14:textId="77777777" w:rsidR="000E066D" w:rsidRPr="00540FF4" w:rsidRDefault="000E066D" w:rsidP="000D56BB">
            <w:pPr>
              <w:shd w:val="clear" w:color="auto" w:fill="FFFFFF"/>
              <w:rPr>
                <w:rFonts w:eastAsia="Calibri" w:cs="Calibri"/>
                <w:bCs/>
              </w:rPr>
            </w:pPr>
            <w:r w:rsidRPr="00540FF4">
              <w:rPr>
                <w:rFonts w:eastAsia="Calibri" w:cs="Calibri"/>
                <w:bCs/>
              </w:rPr>
              <w:t>3.0</w:t>
            </w:r>
          </w:p>
        </w:tc>
      </w:tr>
      <w:tr w:rsidR="000E066D" w:rsidRPr="00540FF4" w14:paraId="53DC8E83" w14:textId="77777777" w:rsidTr="000E066D">
        <w:tc>
          <w:tcPr>
            <w:tcW w:w="1980" w:type="dxa"/>
            <w:tcBorders>
              <w:top w:val="single" w:sz="4" w:space="0" w:color="auto"/>
              <w:left w:val="single" w:sz="4" w:space="0" w:color="auto"/>
              <w:bottom w:val="single" w:sz="4" w:space="0" w:color="auto"/>
              <w:right w:val="single" w:sz="4" w:space="0" w:color="auto"/>
            </w:tcBorders>
            <w:hideMark/>
          </w:tcPr>
          <w:p w14:paraId="4CFE387B" w14:textId="77777777" w:rsidR="000E066D" w:rsidRPr="00540FF4" w:rsidRDefault="000E066D" w:rsidP="000D56BB">
            <w:pPr>
              <w:shd w:val="clear" w:color="auto" w:fill="FFFFFF"/>
              <w:rPr>
                <w:rFonts w:eastAsia="Calibri" w:cs="Calibri"/>
                <w:bCs/>
              </w:rPr>
            </w:pPr>
            <w:r w:rsidRPr="00540FF4">
              <w:rPr>
                <w:rFonts w:eastAsia="Calibri" w:cs="Calibri"/>
                <w:bCs/>
              </w:rPr>
              <w:t>MGT 5035</w:t>
            </w:r>
          </w:p>
        </w:tc>
        <w:tc>
          <w:tcPr>
            <w:tcW w:w="6030" w:type="dxa"/>
            <w:tcBorders>
              <w:top w:val="single" w:sz="4" w:space="0" w:color="auto"/>
              <w:left w:val="single" w:sz="4" w:space="0" w:color="auto"/>
              <w:bottom w:val="single" w:sz="4" w:space="0" w:color="auto"/>
              <w:right w:val="single" w:sz="4" w:space="0" w:color="auto"/>
            </w:tcBorders>
            <w:hideMark/>
          </w:tcPr>
          <w:p w14:paraId="4FC9ADEF" w14:textId="3CD0467E" w:rsidR="000E066D" w:rsidRPr="00540FF4" w:rsidRDefault="000E066D" w:rsidP="000D56BB">
            <w:pPr>
              <w:shd w:val="clear" w:color="auto" w:fill="FFFFFF"/>
              <w:rPr>
                <w:rFonts w:eastAsia="Calibri" w:cs="Calibri"/>
                <w:bCs/>
              </w:rPr>
            </w:pPr>
            <w:r w:rsidRPr="00540FF4">
              <w:rPr>
                <w:rFonts w:eastAsia="Calibri" w:cs="Calibri"/>
                <w:bCs/>
              </w:rPr>
              <w:t>Managerial Economics</w:t>
            </w:r>
          </w:p>
        </w:tc>
        <w:tc>
          <w:tcPr>
            <w:tcW w:w="1458" w:type="dxa"/>
            <w:tcBorders>
              <w:top w:val="single" w:sz="4" w:space="0" w:color="auto"/>
              <w:left w:val="single" w:sz="4" w:space="0" w:color="auto"/>
              <w:bottom w:val="single" w:sz="4" w:space="0" w:color="auto"/>
              <w:right w:val="single" w:sz="4" w:space="0" w:color="auto"/>
            </w:tcBorders>
            <w:hideMark/>
          </w:tcPr>
          <w:p w14:paraId="07228F35" w14:textId="77777777" w:rsidR="000E066D" w:rsidRPr="00540FF4" w:rsidRDefault="000E066D" w:rsidP="000D56BB">
            <w:pPr>
              <w:shd w:val="clear" w:color="auto" w:fill="FFFFFF"/>
              <w:rPr>
                <w:rFonts w:eastAsia="Calibri" w:cs="Calibri"/>
                <w:bCs/>
              </w:rPr>
            </w:pPr>
            <w:r w:rsidRPr="00540FF4">
              <w:rPr>
                <w:rFonts w:eastAsia="Calibri" w:cs="Calibri"/>
                <w:bCs/>
              </w:rPr>
              <w:t>3.0</w:t>
            </w:r>
          </w:p>
        </w:tc>
      </w:tr>
      <w:tr w:rsidR="000E066D" w:rsidRPr="00540FF4" w14:paraId="0610F0FC" w14:textId="77777777" w:rsidTr="000E066D">
        <w:tc>
          <w:tcPr>
            <w:tcW w:w="1980" w:type="dxa"/>
            <w:tcBorders>
              <w:top w:val="single" w:sz="4" w:space="0" w:color="auto"/>
              <w:left w:val="single" w:sz="4" w:space="0" w:color="auto"/>
              <w:bottom w:val="single" w:sz="4" w:space="0" w:color="auto"/>
              <w:right w:val="single" w:sz="4" w:space="0" w:color="auto"/>
            </w:tcBorders>
            <w:hideMark/>
          </w:tcPr>
          <w:p w14:paraId="4F542283" w14:textId="77777777" w:rsidR="000E066D" w:rsidRPr="00540FF4" w:rsidRDefault="000E066D" w:rsidP="000D56BB">
            <w:pPr>
              <w:shd w:val="clear" w:color="auto" w:fill="FFFFFF"/>
              <w:rPr>
                <w:rFonts w:eastAsia="Calibri" w:cs="Calibri"/>
                <w:bCs/>
              </w:rPr>
            </w:pPr>
            <w:r w:rsidRPr="00540FF4">
              <w:rPr>
                <w:rFonts w:eastAsia="Calibri" w:cs="Calibri"/>
                <w:bCs/>
              </w:rPr>
              <w:t>MGT 5040</w:t>
            </w:r>
          </w:p>
        </w:tc>
        <w:tc>
          <w:tcPr>
            <w:tcW w:w="6030" w:type="dxa"/>
            <w:tcBorders>
              <w:top w:val="single" w:sz="4" w:space="0" w:color="auto"/>
              <w:left w:val="single" w:sz="4" w:space="0" w:color="auto"/>
              <w:bottom w:val="single" w:sz="4" w:space="0" w:color="auto"/>
              <w:right w:val="single" w:sz="4" w:space="0" w:color="auto"/>
            </w:tcBorders>
            <w:hideMark/>
          </w:tcPr>
          <w:p w14:paraId="69BCDD25" w14:textId="6D3EB019" w:rsidR="000E066D" w:rsidRPr="00540FF4" w:rsidRDefault="000E066D" w:rsidP="000D56BB">
            <w:pPr>
              <w:shd w:val="clear" w:color="auto" w:fill="FFFFFF"/>
              <w:rPr>
                <w:rFonts w:eastAsia="Calibri" w:cs="Calibri"/>
                <w:bCs/>
              </w:rPr>
            </w:pPr>
            <w:r w:rsidRPr="00540FF4">
              <w:rPr>
                <w:rFonts w:eastAsia="Calibri" w:cs="Calibri"/>
                <w:bCs/>
              </w:rPr>
              <w:t>Marketing Management</w:t>
            </w:r>
          </w:p>
        </w:tc>
        <w:tc>
          <w:tcPr>
            <w:tcW w:w="1458" w:type="dxa"/>
            <w:tcBorders>
              <w:top w:val="single" w:sz="4" w:space="0" w:color="auto"/>
              <w:left w:val="single" w:sz="4" w:space="0" w:color="auto"/>
              <w:bottom w:val="single" w:sz="4" w:space="0" w:color="auto"/>
              <w:right w:val="single" w:sz="4" w:space="0" w:color="auto"/>
            </w:tcBorders>
            <w:hideMark/>
          </w:tcPr>
          <w:p w14:paraId="0D7CC151" w14:textId="77777777" w:rsidR="000E066D" w:rsidRPr="00540FF4" w:rsidRDefault="000E066D" w:rsidP="000D56BB">
            <w:pPr>
              <w:shd w:val="clear" w:color="auto" w:fill="FFFFFF"/>
              <w:rPr>
                <w:rFonts w:eastAsia="Calibri" w:cs="Calibri"/>
                <w:bCs/>
              </w:rPr>
            </w:pPr>
            <w:r w:rsidRPr="00540FF4">
              <w:rPr>
                <w:rFonts w:eastAsia="Calibri" w:cs="Calibri"/>
                <w:bCs/>
              </w:rPr>
              <w:t>3.0</w:t>
            </w:r>
          </w:p>
        </w:tc>
      </w:tr>
      <w:tr w:rsidR="000E066D" w:rsidRPr="00540FF4" w14:paraId="7C2C8FE5" w14:textId="77777777" w:rsidTr="000E066D">
        <w:tc>
          <w:tcPr>
            <w:tcW w:w="1980" w:type="dxa"/>
            <w:tcBorders>
              <w:top w:val="single" w:sz="4" w:space="0" w:color="auto"/>
              <w:left w:val="single" w:sz="4" w:space="0" w:color="auto"/>
              <w:bottom w:val="single" w:sz="4" w:space="0" w:color="auto"/>
              <w:right w:val="single" w:sz="4" w:space="0" w:color="auto"/>
            </w:tcBorders>
            <w:hideMark/>
          </w:tcPr>
          <w:p w14:paraId="52F99BA2" w14:textId="77777777" w:rsidR="000E066D" w:rsidRPr="00540FF4" w:rsidRDefault="000E066D" w:rsidP="000D56BB">
            <w:pPr>
              <w:shd w:val="clear" w:color="auto" w:fill="FFFFFF"/>
              <w:rPr>
                <w:rFonts w:eastAsia="Calibri" w:cs="Calibri"/>
                <w:bCs/>
              </w:rPr>
            </w:pPr>
            <w:r w:rsidRPr="00540FF4">
              <w:rPr>
                <w:rFonts w:eastAsia="Calibri" w:cs="Calibri"/>
                <w:bCs/>
              </w:rPr>
              <w:t>MGT 5045</w:t>
            </w:r>
          </w:p>
        </w:tc>
        <w:tc>
          <w:tcPr>
            <w:tcW w:w="6030" w:type="dxa"/>
            <w:tcBorders>
              <w:top w:val="single" w:sz="4" w:space="0" w:color="auto"/>
              <w:left w:val="single" w:sz="4" w:space="0" w:color="auto"/>
              <w:bottom w:val="single" w:sz="4" w:space="0" w:color="auto"/>
              <w:right w:val="single" w:sz="4" w:space="0" w:color="auto"/>
            </w:tcBorders>
            <w:hideMark/>
          </w:tcPr>
          <w:p w14:paraId="4CD47682" w14:textId="3EC44E06" w:rsidR="000E066D" w:rsidRPr="00540FF4" w:rsidRDefault="000E066D" w:rsidP="000D56BB">
            <w:pPr>
              <w:shd w:val="clear" w:color="auto" w:fill="FFFFFF"/>
              <w:rPr>
                <w:rFonts w:eastAsia="Calibri" w:cs="Calibri"/>
                <w:bCs/>
              </w:rPr>
            </w:pPr>
            <w:r w:rsidRPr="00540FF4">
              <w:rPr>
                <w:rFonts w:eastAsia="Calibri" w:cs="Calibri"/>
                <w:bCs/>
              </w:rPr>
              <w:t>Organizational Behavior</w:t>
            </w:r>
          </w:p>
        </w:tc>
        <w:tc>
          <w:tcPr>
            <w:tcW w:w="1458" w:type="dxa"/>
            <w:tcBorders>
              <w:top w:val="single" w:sz="4" w:space="0" w:color="auto"/>
              <w:left w:val="single" w:sz="4" w:space="0" w:color="auto"/>
              <w:bottom w:val="single" w:sz="4" w:space="0" w:color="auto"/>
              <w:right w:val="single" w:sz="4" w:space="0" w:color="auto"/>
            </w:tcBorders>
            <w:hideMark/>
          </w:tcPr>
          <w:p w14:paraId="0DD33F35" w14:textId="77777777" w:rsidR="000E066D" w:rsidRPr="00540FF4" w:rsidRDefault="000E066D" w:rsidP="000D56BB">
            <w:pPr>
              <w:shd w:val="clear" w:color="auto" w:fill="FFFFFF"/>
              <w:rPr>
                <w:rFonts w:eastAsia="Calibri" w:cs="Calibri"/>
                <w:bCs/>
              </w:rPr>
            </w:pPr>
            <w:r w:rsidRPr="00540FF4">
              <w:rPr>
                <w:rFonts w:eastAsia="Calibri" w:cs="Calibri"/>
                <w:bCs/>
              </w:rPr>
              <w:t>3.0</w:t>
            </w:r>
          </w:p>
        </w:tc>
      </w:tr>
      <w:tr w:rsidR="000E066D" w:rsidRPr="00540FF4" w14:paraId="4837814C" w14:textId="77777777" w:rsidTr="000E066D">
        <w:tc>
          <w:tcPr>
            <w:tcW w:w="1980" w:type="dxa"/>
            <w:tcBorders>
              <w:top w:val="single" w:sz="4" w:space="0" w:color="auto"/>
              <w:left w:val="single" w:sz="4" w:space="0" w:color="auto"/>
              <w:bottom w:val="single" w:sz="4" w:space="0" w:color="auto"/>
              <w:right w:val="single" w:sz="4" w:space="0" w:color="auto"/>
            </w:tcBorders>
          </w:tcPr>
          <w:p w14:paraId="1933BE22" w14:textId="77777777" w:rsidR="000E066D" w:rsidRPr="00540FF4" w:rsidRDefault="000E066D" w:rsidP="000D56BB">
            <w:pPr>
              <w:shd w:val="clear" w:color="auto" w:fill="FFFFFF"/>
              <w:rPr>
                <w:rFonts w:eastAsia="Calibri" w:cs="Calibri"/>
                <w:bCs/>
              </w:rPr>
            </w:pPr>
          </w:p>
        </w:tc>
        <w:tc>
          <w:tcPr>
            <w:tcW w:w="6030" w:type="dxa"/>
            <w:tcBorders>
              <w:top w:val="single" w:sz="4" w:space="0" w:color="auto"/>
              <w:left w:val="single" w:sz="4" w:space="0" w:color="auto"/>
              <w:bottom w:val="single" w:sz="4" w:space="0" w:color="auto"/>
              <w:right w:val="single" w:sz="4" w:space="0" w:color="auto"/>
            </w:tcBorders>
          </w:tcPr>
          <w:p w14:paraId="7111E1B6" w14:textId="2C35C959" w:rsidR="000E066D" w:rsidRPr="00540FF4" w:rsidRDefault="000E066D" w:rsidP="000D56BB">
            <w:pPr>
              <w:shd w:val="clear" w:color="auto" w:fill="FFFFFF"/>
              <w:rPr>
                <w:rFonts w:eastAsia="Calibri" w:cs="Calibri"/>
                <w:bCs/>
              </w:rPr>
            </w:pPr>
          </w:p>
        </w:tc>
        <w:tc>
          <w:tcPr>
            <w:tcW w:w="1458" w:type="dxa"/>
            <w:tcBorders>
              <w:top w:val="single" w:sz="4" w:space="0" w:color="auto"/>
              <w:left w:val="single" w:sz="4" w:space="0" w:color="auto"/>
              <w:bottom w:val="single" w:sz="4" w:space="0" w:color="auto"/>
              <w:right w:val="single" w:sz="4" w:space="0" w:color="auto"/>
            </w:tcBorders>
            <w:hideMark/>
          </w:tcPr>
          <w:p w14:paraId="560CE845" w14:textId="379F2D8D" w:rsidR="000E066D" w:rsidRPr="00694A3B" w:rsidRDefault="000E066D" w:rsidP="000D56BB">
            <w:pPr>
              <w:shd w:val="clear" w:color="auto" w:fill="FFFFFF"/>
              <w:rPr>
                <w:rFonts w:eastAsia="Calibri" w:cs="Calibri"/>
                <w:b/>
              </w:rPr>
            </w:pPr>
            <w:r w:rsidRPr="00694A3B">
              <w:rPr>
                <w:rFonts w:eastAsia="Calibri" w:cs="Calibri"/>
                <w:b/>
                <w:color w:val="7030A0"/>
                <w:sz w:val="32"/>
                <w:szCs w:val="32"/>
              </w:rPr>
              <w:t>33.0</w:t>
            </w:r>
          </w:p>
        </w:tc>
      </w:tr>
    </w:tbl>
    <w:p w14:paraId="6651CC4D" w14:textId="48AA50A8" w:rsidR="000E066D" w:rsidRDefault="000E066D" w:rsidP="000E066D">
      <w:pPr>
        <w:spacing w:after="0" w:line="240" w:lineRule="auto"/>
        <w:jc w:val="center"/>
        <w:rPr>
          <w:rFonts w:asciiTheme="minorHAnsi" w:eastAsia="Times New Roman" w:hAnsiTheme="minorHAnsi" w:cstheme="minorHAnsi"/>
          <w:b/>
          <w:color w:val="FF0000"/>
          <w:sz w:val="22"/>
          <w:szCs w:val="22"/>
          <w:u w:val="single"/>
        </w:rPr>
      </w:pPr>
    </w:p>
    <w:p w14:paraId="48E5172B" w14:textId="77777777" w:rsidR="00AA4D78" w:rsidRDefault="00AA4D78" w:rsidP="000E066D">
      <w:pPr>
        <w:spacing w:after="0" w:line="240" w:lineRule="auto"/>
        <w:jc w:val="center"/>
        <w:rPr>
          <w:rFonts w:asciiTheme="minorHAnsi" w:eastAsia="Times New Roman" w:hAnsiTheme="minorHAnsi" w:cstheme="minorHAnsi"/>
          <w:b/>
          <w:color w:val="FF0000"/>
          <w:sz w:val="22"/>
          <w:szCs w:val="22"/>
          <w:u w:val="single"/>
        </w:rPr>
      </w:pPr>
    </w:p>
    <w:p w14:paraId="65DC263A" w14:textId="24C81D8A" w:rsidR="00630646" w:rsidRPr="00630646" w:rsidRDefault="00630646" w:rsidP="00630646">
      <w:pPr>
        <w:spacing w:after="0" w:line="240" w:lineRule="auto"/>
        <w:rPr>
          <w:rFonts w:asciiTheme="minorHAnsi" w:eastAsia="Times New Roman" w:hAnsiTheme="minorHAnsi" w:cstheme="minorHAnsi"/>
          <w:bCs/>
        </w:rPr>
      </w:pPr>
      <w:r>
        <w:rPr>
          <w:noProof/>
        </w:rPr>
        <w:drawing>
          <wp:anchor distT="0" distB="0" distL="114300" distR="114300" simplePos="0" relativeHeight="251659264" behindDoc="0" locked="1" layoutInCell="1" allowOverlap="1" wp14:anchorId="3D3F66B1" wp14:editId="630AB110">
            <wp:simplePos x="0" y="0"/>
            <wp:positionH relativeFrom="margin">
              <wp:posOffset>3987165</wp:posOffset>
            </wp:positionH>
            <wp:positionV relativeFrom="page">
              <wp:posOffset>6722110</wp:posOffset>
            </wp:positionV>
            <wp:extent cx="2917190" cy="1278255"/>
            <wp:effectExtent l="0" t="0" r="0" b="0"/>
            <wp:wrapThrough wrapText="bothSides">
              <wp:wrapPolygon edited="0">
                <wp:start x="0" y="0"/>
                <wp:lineTo x="0" y="21246"/>
                <wp:lineTo x="21440" y="21246"/>
                <wp:lineTo x="2144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17190" cy="1278255"/>
                    </a:xfrm>
                    <a:prstGeom prst="rect">
                      <a:avLst/>
                    </a:prstGeom>
                  </pic:spPr>
                </pic:pic>
              </a:graphicData>
            </a:graphic>
            <wp14:sizeRelH relativeFrom="page">
              <wp14:pctWidth>0</wp14:pctWidth>
            </wp14:sizeRelH>
            <wp14:sizeRelV relativeFrom="page">
              <wp14:pctHeight>0</wp14:pctHeight>
            </wp14:sizeRelV>
          </wp:anchor>
        </w:drawing>
      </w:r>
      <w:proofErr w:type="gramStart"/>
      <w:r w:rsidRPr="00630646">
        <w:rPr>
          <w:rFonts w:asciiTheme="minorHAnsi" w:eastAsia="Times New Roman" w:hAnsiTheme="minorHAnsi" w:cstheme="minorHAnsi"/>
          <w:b/>
          <w:color w:val="FF0000"/>
          <w:sz w:val="28"/>
          <w:szCs w:val="28"/>
          <w:u w:val="single"/>
        </w:rPr>
        <w:t>Matt</w:t>
      </w:r>
      <w:r w:rsidRPr="00630646">
        <w:rPr>
          <w:rFonts w:asciiTheme="minorHAnsi" w:eastAsia="Times New Roman" w:hAnsiTheme="minorHAnsi" w:cstheme="minorHAnsi"/>
          <w:b/>
          <w:color w:val="FF0000"/>
          <w:sz w:val="28"/>
          <w:szCs w:val="28"/>
        </w:rPr>
        <w:t>,  I</w:t>
      </w:r>
      <w:proofErr w:type="gramEnd"/>
      <w:r w:rsidRPr="00630646">
        <w:rPr>
          <w:rFonts w:asciiTheme="minorHAnsi" w:eastAsia="Times New Roman" w:hAnsiTheme="minorHAnsi" w:cstheme="minorHAnsi"/>
          <w:b/>
          <w:color w:val="FF0000"/>
          <w:sz w:val="28"/>
          <w:szCs w:val="28"/>
        </w:rPr>
        <w:t xml:space="preserve"> think you may need to change this link title.  </w:t>
      </w:r>
      <w:r>
        <w:rPr>
          <w:rFonts w:asciiTheme="minorHAnsi" w:eastAsia="Times New Roman" w:hAnsiTheme="minorHAnsi" w:cstheme="minorHAnsi"/>
          <w:b/>
          <w:color w:val="FF0000"/>
          <w:sz w:val="28"/>
          <w:szCs w:val="28"/>
        </w:rPr>
        <w:t>W</w:t>
      </w:r>
      <w:r w:rsidRPr="00630646">
        <w:rPr>
          <w:rFonts w:asciiTheme="minorHAnsi" w:eastAsia="Times New Roman" w:hAnsiTheme="minorHAnsi" w:cstheme="minorHAnsi"/>
          <w:b/>
          <w:color w:val="FF0000"/>
          <w:sz w:val="28"/>
          <w:szCs w:val="28"/>
        </w:rPr>
        <w:t>hen you do a search for the graduate catalog</w:t>
      </w:r>
      <w:r>
        <w:rPr>
          <w:rFonts w:asciiTheme="minorHAnsi" w:eastAsia="Times New Roman" w:hAnsiTheme="minorHAnsi" w:cstheme="minorHAnsi"/>
          <w:b/>
          <w:color w:val="FF0000"/>
          <w:sz w:val="28"/>
          <w:szCs w:val="28"/>
        </w:rPr>
        <w:t>,</w:t>
      </w:r>
      <w:r w:rsidRPr="00630646">
        <w:rPr>
          <w:rFonts w:asciiTheme="minorHAnsi" w:eastAsia="Times New Roman" w:hAnsiTheme="minorHAnsi" w:cstheme="minorHAnsi"/>
          <w:b/>
          <w:color w:val="FF0000"/>
          <w:sz w:val="28"/>
          <w:szCs w:val="28"/>
        </w:rPr>
        <w:t xml:space="preserve"> you come up with this link that states Undergraduate</w:t>
      </w:r>
      <w:r>
        <w:rPr>
          <w:rFonts w:asciiTheme="minorHAnsi" w:eastAsia="Times New Roman" w:hAnsiTheme="minorHAnsi" w:cstheme="minorHAnsi"/>
          <w:b/>
          <w:color w:val="FF0000"/>
          <w:sz w:val="28"/>
          <w:szCs w:val="28"/>
        </w:rPr>
        <w:t xml:space="preserve"> in the link title, please change </w:t>
      </w:r>
      <w:r w:rsidRPr="00630646">
        <w:rPr>
          <w:rFonts w:asciiTheme="minorHAnsi" w:eastAsia="Times New Roman" w:hAnsiTheme="minorHAnsi" w:cstheme="minorHAnsi"/>
          <w:b/>
          <w:i/>
          <w:iCs/>
          <w:color w:val="FF0000"/>
          <w:sz w:val="28"/>
          <w:szCs w:val="28"/>
          <w:u w:val="single"/>
        </w:rPr>
        <w:t>to Elmira College 2022-2023 Catalogs</w:t>
      </w:r>
      <w:r>
        <w:rPr>
          <w:rFonts w:asciiTheme="minorHAnsi" w:eastAsia="Times New Roman" w:hAnsiTheme="minorHAnsi" w:cstheme="minorHAnsi"/>
          <w:b/>
          <w:color w:val="FF0000"/>
          <w:sz w:val="28"/>
          <w:szCs w:val="28"/>
        </w:rPr>
        <w:t xml:space="preserve">.   </w:t>
      </w:r>
      <w:r>
        <w:rPr>
          <w:rFonts w:asciiTheme="minorHAnsi" w:eastAsia="Times New Roman" w:hAnsiTheme="minorHAnsi" w:cstheme="minorHAnsi"/>
          <w:bCs/>
        </w:rPr>
        <w:t xml:space="preserve">Because when you click on this and you scroll down you then also see the Graduate Catalog.  Please create whatever you would need to do for the searches for both Undergraduate and Graduate Catalogs.  </w:t>
      </w:r>
    </w:p>
    <w:p w14:paraId="04E76076" w14:textId="1F15BE32" w:rsidR="00630646" w:rsidRDefault="00630646" w:rsidP="000E066D">
      <w:pPr>
        <w:spacing w:after="0" w:line="240" w:lineRule="auto"/>
        <w:jc w:val="center"/>
        <w:rPr>
          <w:rFonts w:asciiTheme="minorHAnsi" w:eastAsia="Times New Roman" w:hAnsiTheme="minorHAnsi" w:cstheme="minorHAnsi"/>
          <w:b/>
          <w:color w:val="FF0000"/>
          <w:sz w:val="22"/>
          <w:szCs w:val="22"/>
          <w:u w:val="single"/>
        </w:rPr>
      </w:pPr>
    </w:p>
    <w:p w14:paraId="6D173413" w14:textId="00B95081" w:rsidR="00630646" w:rsidRDefault="00C41CD4" w:rsidP="004C0FB6">
      <w:pPr>
        <w:spacing w:after="0" w:line="240" w:lineRule="auto"/>
      </w:pPr>
      <w:hyperlink r:id="rId9" w:history="1">
        <w:r w:rsidR="00630646" w:rsidRPr="00E62380">
          <w:rPr>
            <w:rStyle w:val="Hyperlink"/>
          </w:rPr>
          <w:t>https://www.elmira.edu/academics/academic-resources/registrars-office/catalog</w:t>
        </w:r>
      </w:hyperlink>
      <w:r w:rsidR="00630646">
        <w:t xml:space="preserve"> </w:t>
      </w:r>
    </w:p>
    <w:p w14:paraId="5E094D8A" w14:textId="77777777" w:rsidR="00630646" w:rsidRDefault="00630646" w:rsidP="004C0FB6">
      <w:pPr>
        <w:spacing w:after="0" w:line="240" w:lineRule="auto"/>
      </w:pPr>
    </w:p>
    <w:p w14:paraId="16658412" w14:textId="12D026A4" w:rsidR="00B468F1" w:rsidRDefault="00B468F1">
      <w:r>
        <w:br w:type="page"/>
      </w:r>
    </w:p>
    <w:p w14:paraId="6ADB69AE" w14:textId="7C61FCB4" w:rsidR="00B468F1" w:rsidRPr="00B468F1" w:rsidRDefault="00B468F1" w:rsidP="00B468F1">
      <w:pPr>
        <w:pStyle w:val="Heading2"/>
        <w:shd w:val="clear" w:color="auto" w:fill="FFFFFF"/>
        <w:rPr>
          <w:color w:val="441C6F"/>
          <w:spacing w:val="-1"/>
          <w:sz w:val="24"/>
          <w:szCs w:val="24"/>
        </w:rPr>
      </w:pPr>
      <w:r w:rsidRPr="00B468F1">
        <w:rPr>
          <w:spacing w:val="-1"/>
          <w:sz w:val="32"/>
          <w:szCs w:val="32"/>
        </w:rPr>
        <w:lastRenderedPageBreak/>
        <w:t xml:space="preserve">Then create a new addendum like we list for the undergraduate </w:t>
      </w:r>
      <w:r w:rsidRPr="00AA4D78">
        <w:rPr>
          <w:b w:val="0"/>
          <w:bCs w:val="0"/>
          <w:spacing w:val="-1"/>
          <w:sz w:val="28"/>
          <w:szCs w:val="28"/>
        </w:rPr>
        <w:t xml:space="preserve">- </w:t>
      </w:r>
      <w:r w:rsidR="00AA4D78" w:rsidRPr="00AA4D78">
        <w:rPr>
          <w:b w:val="0"/>
          <w:bCs w:val="0"/>
          <w:spacing w:val="-1"/>
          <w:sz w:val="28"/>
          <w:szCs w:val="28"/>
        </w:rPr>
        <w:t xml:space="preserve">this will be </w:t>
      </w:r>
      <w:r w:rsidRPr="00AA4D78">
        <w:rPr>
          <w:b w:val="0"/>
          <w:bCs w:val="0"/>
          <w:spacing w:val="-1"/>
          <w:sz w:val="28"/>
          <w:szCs w:val="28"/>
        </w:rPr>
        <w:t>new to the Graduate area:</w:t>
      </w:r>
      <w:r w:rsidR="00AA4D78">
        <w:rPr>
          <w:b w:val="0"/>
          <w:bCs w:val="0"/>
          <w:spacing w:val="-1"/>
          <w:sz w:val="28"/>
          <w:szCs w:val="28"/>
        </w:rPr>
        <w:t xml:space="preserve">   </w:t>
      </w:r>
      <w:hyperlink r:id="rId10" w:history="1">
        <w:r w:rsidRPr="00B468F1">
          <w:rPr>
            <w:rStyle w:val="Hyperlink"/>
            <w:spacing w:val="-1"/>
            <w:sz w:val="24"/>
            <w:szCs w:val="24"/>
          </w:rPr>
          <w:t>https://www.elmira.edu/academics/academic-resources/registrars-office/catalog</w:t>
        </w:r>
      </w:hyperlink>
      <w:r w:rsidRPr="00B468F1">
        <w:rPr>
          <w:color w:val="441C6F"/>
          <w:spacing w:val="-1"/>
          <w:sz w:val="24"/>
          <w:szCs w:val="24"/>
        </w:rPr>
        <w:t xml:space="preserve"> </w:t>
      </w:r>
    </w:p>
    <w:p w14:paraId="32564DC1" w14:textId="0285ECB3" w:rsidR="00B468F1" w:rsidRPr="00EC64F0" w:rsidRDefault="00B468F1" w:rsidP="00B468F1">
      <w:pPr>
        <w:pStyle w:val="Heading2"/>
        <w:shd w:val="clear" w:color="auto" w:fill="FFFFFF"/>
        <w:rPr>
          <w:b w:val="0"/>
          <w:bCs w:val="0"/>
          <w:color w:val="441C6F"/>
          <w:spacing w:val="-1"/>
        </w:rPr>
      </w:pPr>
      <w:r>
        <w:rPr>
          <w:b w:val="0"/>
          <w:bCs w:val="0"/>
          <w:color w:val="441C6F"/>
          <w:spacing w:val="-1"/>
        </w:rPr>
        <w:t xml:space="preserve">Current Graduate </w:t>
      </w:r>
      <w:r w:rsidRPr="00AA4D78">
        <w:rPr>
          <w:b w:val="0"/>
          <w:bCs w:val="0"/>
          <w:strike/>
          <w:color w:val="441C6F"/>
          <w:spacing w:val="-1"/>
          <w:sz w:val="24"/>
          <w:szCs w:val="24"/>
        </w:rPr>
        <w:t>Bulletin</w:t>
      </w:r>
      <w:r w:rsidR="00EC64F0">
        <w:rPr>
          <w:b w:val="0"/>
          <w:bCs w:val="0"/>
          <w:color w:val="441C6F"/>
          <w:spacing w:val="-1"/>
        </w:rPr>
        <w:t xml:space="preserve"> </w:t>
      </w:r>
      <w:r w:rsidR="00AA4D78">
        <w:rPr>
          <w:b w:val="0"/>
          <w:bCs w:val="0"/>
          <w:color w:val="441C6F"/>
          <w:spacing w:val="-1"/>
        </w:rPr>
        <w:t xml:space="preserve">and Professional Studies </w:t>
      </w:r>
      <w:r w:rsidR="00EC64F0">
        <w:rPr>
          <w:b w:val="0"/>
          <w:bCs w:val="0"/>
          <w:color w:val="441C6F"/>
          <w:spacing w:val="-1"/>
        </w:rPr>
        <w:t>Catalog</w:t>
      </w:r>
    </w:p>
    <w:p w14:paraId="33F1A51A" w14:textId="1AD1842B" w:rsidR="00B468F1" w:rsidRDefault="00B468F1" w:rsidP="00B468F1">
      <w:pPr>
        <w:pStyle w:val="NormalWeb"/>
        <w:shd w:val="clear" w:color="auto" w:fill="FFFFFF"/>
        <w:rPr>
          <w:rFonts w:ascii="Roboto" w:hAnsi="Roboto"/>
          <w:color w:val="000000"/>
          <w:spacing w:val="2"/>
          <w:sz w:val="30"/>
          <w:szCs w:val="30"/>
        </w:rPr>
      </w:pPr>
      <w:r>
        <w:rPr>
          <w:rFonts w:ascii="Roboto" w:hAnsi="Roboto"/>
          <w:color w:val="000000"/>
          <w:spacing w:val="2"/>
          <w:sz w:val="30"/>
          <w:szCs w:val="30"/>
        </w:rPr>
        <w:t xml:space="preserve">Information in this </w:t>
      </w:r>
      <w:r w:rsidRPr="00AA4D78">
        <w:rPr>
          <w:rFonts w:ascii="Roboto" w:hAnsi="Roboto"/>
          <w:strike/>
          <w:color w:val="000000"/>
          <w:spacing w:val="2"/>
          <w:sz w:val="20"/>
          <w:szCs w:val="20"/>
        </w:rPr>
        <w:t>Bulletin</w:t>
      </w:r>
      <w:r w:rsidR="00AA4D78">
        <w:rPr>
          <w:rFonts w:ascii="Roboto" w:hAnsi="Roboto"/>
          <w:color w:val="000000"/>
          <w:spacing w:val="2"/>
          <w:sz w:val="30"/>
          <w:szCs w:val="30"/>
        </w:rPr>
        <w:t xml:space="preserve"> </w:t>
      </w:r>
      <w:r w:rsidR="00AA4D78" w:rsidRPr="00AA4D78">
        <w:rPr>
          <w:rFonts w:ascii="Roboto" w:hAnsi="Roboto"/>
          <w:color w:val="000000"/>
          <w:spacing w:val="2"/>
          <w:sz w:val="30"/>
          <w:szCs w:val="30"/>
        </w:rPr>
        <w:t>Catalog</w:t>
      </w:r>
      <w:r>
        <w:rPr>
          <w:rFonts w:ascii="Roboto" w:hAnsi="Roboto"/>
          <w:color w:val="000000"/>
          <w:spacing w:val="2"/>
          <w:sz w:val="30"/>
          <w:szCs w:val="30"/>
        </w:rPr>
        <w:t xml:space="preserve"> is current as of the date of publication. Unexpected changes may occur during the academic year. The listing of a course or program in this </w:t>
      </w:r>
      <w:proofErr w:type="gramStart"/>
      <w:r w:rsidRPr="00AA4D78">
        <w:rPr>
          <w:rFonts w:ascii="Roboto" w:hAnsi="Roboto"/>
          <w:strike/>
          <w:color w:val="000000"/>
          <w:spacing w:val="2"/>
          <w:sz w:val="20"/>
          <w:szCs w:val="20"/>
        </w:rPr>
        <w:t>Bulletin</w:t>
      </w:r>
      <w:r w:rsidR="00AA4D78">
        <w:rPr>
          <w:rFonts w:ascii="Roboto" w:hAnsi="Roboto"/>
          <w:color w:val="000000"/>
          <w:spacing w:val="2"/>
          <w:sz w:val="20"/>
          <w:szCs w:val="20"/>
        </w:rPr>
        <w:t xml:space="preserve">  </w:t>
      </w:r>
      <w:r w:rsidR="00AA4D78" w:rsidRPr="00AA4D78">
        <w:rPr>
          <w:rFonts w:ascii="Roboto" w:hAnsi="Roboto"/>
          <w:color w:val="000000"/>
          <w:spacing w:val="2"/>
          <w:sz w:val="30"/>
          <w:szCs w:val="30"/>
        </w:rPr>
        <w:t>Catalog</w:t>
      </w:r>
      <w:proofErr w:type="gramEnd"/>
      <w:r>
        <w:rPr>
          <w:rFonts w:ascii="Roboto" w:hAnsi="Roboto"/>
          <w:color w:val="000000"/>
          <w:spacing w:val="2"/>
          <w:sz w:val="30"/>
          <w:szCs w:val="30"/>
        </w:rPr>
        <w:t>, therefore, does not constitute a guarantee or contract that the particular course or program will be offered during a given year.</w:t>
      </w:r>
    </w:p>
    <w:p w14:paraId="5857B4EE" w14:textId="62391ADF" w:rsidR="00B468F1" w:rsidRDefault="00C41CD4" w:rsidP="00B468F1">
      <w:pPr>
        <w:pStyle w:val="NormalWeb"/>
        <w:shd w:val="clear" w:color="auto" w:fill="FFFFFF"/>
        <w:spacing w:before="0" w:after="0"/>
        <w:rPr>
          <w:rFonts w:ascii="Roboto" w:hAnsi="Roboto"/>
          <w:i/>
          <w:iCs/>
          <w:color w:val="FF00FF"/>
          <w:spacing w:val="2"/>
          <w:sz w:val="30"/>
          <w:szCs w:val="30"/>
        </w:rPr>
      </w:pPr>
      <w:hyperlink r:id="rId11" w:tgtFrame="_blank" w:history="1">
        <w:r w:rsidR="00B468F1">
          <w:rPr>
            <w:rStyle w:val="Hyperlink"/>
            <w:rFonts w:ascii="futura-pt" w:hAnsi="futura-pt"/>
            <w:b/>
            <w:bCs/>
            <w:caps/>
            <w:color w:val="441C6F"/>
            <w:spacing w:val="22"/>
            <w:sz w:val="30"/>
            <w:szCs w:val="30"/>
            <w:u w:val="none"/>
            <w:bdr w:val="none" w:sz="0" w:space="0" w:color="auto" w:frame="1"/>
            <w:shd w:val="clear" w:color="auto" w:fill="F8CB00"/>
          </w:rPr>
          <w:t xml:space="preserve">GRADUATE </w:t>
        </w:r>
        <w:r w:rsidR="00B468F1" w:rsidRPr="00EC64F0">
          <w:rPr>
            <w:rStyle w:val="Hyperlink"/>
            <w:rFonts w:ascii="futura-pt" w:hAnsi="futura-pt"/>
            <w:b/>
            <w:bCs/>
            <w:caps/>
            <w:strike/>
            <w:color w:val="441C6F"/>
            <w:spacing w:val="22"/>
            <w:sz w:val="30"/>
            <w:szCs w:val="30"/>
            <w:u w:val="none"/>
            <w:bdr w:val="none" w:sz="0" w:space="0" w:color="auto" w:frame="1"/>
            <w:shd w:val="clear" w:color="auto" w:fill="F8CB00"/>
          </w:rPr>
          <w:t>BULLETIN</w:t>
        </w:r>
      </w:hyperlink>
      <w:r w:rsidR="00EC64F0">
        <w:rPr>
          <w:rFonts w:ascii="Roboto" w:hAnsi="Roboto"/>
          <w:color w:val="000000"/>
          <w:spacing w:val="2"/>
          <w:sz w:val="30"/>
          <w:szCs w:val="30"/>
        </w:rPr>
        <w:t xml:space="preserve">     </w:t>
      </w:r>
      <w:r w:rsidR="00EC64F0" w:rsidRPr="005E460F">
        <w:rPr>
          <w:rFonts w:ascii="Roboto" w:hAnsi="Roboto"/>
          <w:i/>
          <w:iCs/>
          <w:spacing w:val="2"/>
          <w:sz w:val="28"/>
          <w:szCs w:val="28"/>
        </w:rPr>
        <w:t>this button needs to state</w:t>
      </w:r>
      <w:r w:rsidR="00AA4D78" w:rsidRPr="005E460F">
        <w:rPr>
          <w:rFonts w:ascii="Roboto" w:hAnsi="Roboto"/>
          <w:i/>
          <w:iCs/>
          <w:spacing w:val="2"/>
          <w:sz w:val="28"/>
          <w:szCs w:val="28"/>
        </w:rPr>
        <w:t>:</w:t>
      </w:r>
      <w:r w:rsidR="00EC64F0" w:rsidRPr="005E460F">
        <w:rPr>
          <w:rFonts w:ascii="Roboto" w:hAnsi="Roboto"/>
          <w:i/>
          <w:iCs/>
          <w:spacing w:val="2"/>
          <w:sz w:val="30"/>
          <w:szCs w:val="30"/>
        </w:rPr>
        <w:t xml:space="preserve"> </w:t>
      </w:r>
      <w:r w:rsidR="00EC64F0" w:rsidRPr="00EC64F0">
        <w:rPr>
          <w:rFonts w:ascii="Roboto" w:hAnsi="Roboto"/>
          <w:i/>
          <w:iCs/>
          <w:color w:val="FF00FF"/>
          <w:spacing w:val="2"/>
          <w:sz w:val="30"/>
          <w:szCs w:val="30"/>
        </w:rPr>
        <w:t>Graduate and Professional Studies Catalog</w:t>
      </w:r>
    </w:p>
    <w:p w14:paraId="43C8C1DE" w14:textId="0DDF55EB" w:rsidR="005E460F" w:rsidRPr="005E460F" w:rsidRDefault="005E460F" w:rsidP="005E460F">
      <w:pPr>
        <w:pStyle w:val="NormalWeb"/>
        <w:shd w:val="clear" w:color="auto" w:fill="FFFFFF"/>
        <w:spacing w:before="0" w:beforeAutospacing="0" w:after="0" w:afterAutospacing="0"/>
        <w:rPr>
          <w:rFonts w:ascii="Roboto" w:hAnsi="Roboto"/>
          <w:color w:val="FF00FF"/>
          <w:spacing w:val="2"/>
          <w:sz w:val="30"/>
          <w:szCs w:val="30"/>
        </w:rPr>
      </w:pPr>
      <w:r w:rsidRPr="005E460F">
        <w:rPr>
          <w:rFonts w:ascii="Roboto" w:hAnsi="Roboto"/>
          <w:color w:val="FF00FF"/>
          <w:spacing w:val="2"/>
          <w:sz w:val="30"/>
          <w:szCs w:val="30"/>
        </w:rPr>
        <w:t>Create this statement:</w:t>
      </w:r>
    </w:p>
    <w:p w14:paraId="314DA95E" w14:textId="35233D6F" w:rsidR="00B468F1" w:rsidRDefault="00B468F1" w:rsidP="005E460F">
      <w:pPr>
        <w:pStyle w:val="Heading2"/>
        <w:shd w:val="clear" w:color="auto" w:fill="FFFFFF"/>
        <w:spacing w:before="0" w:beforeAutospacing="0" w:after="0" w:afterAutospacing="0"/>
        <w:rPr>
          <w:b w:val="0"/>
          <w:bCs w:val="0"/>
          <w:color w:val="441C6F"/>
          <w:spacing w:val="-1"/>
        </w:rPr>
      </w:pPr>
      <w:r>
        <w:rPr>
          <w:b w:val="0"/>
          <w:bCs w:val="0"/>
          <w:color w:val="441C6F"/>
          <w:spacing w:val="-1"/>
        </w:rPr>
        <w:t>Addendum</w:t>
      </w:r>
    </w:p>
    <w:p w14:paraId="01939995" w14:textId="2B0B4FE5" w:rsidR="00630646" w:rsidRPr="005E460F" w:rsidRDefault="00B468F1" w:rsidP="005E460F">
      <w:pPr>
        <w:numPr>
          <w:ilvl w:val="0"/>
          <w:numId w:val="3"/>
        </w:numPr>
        <w:shd w:val="clear" w:color="auto" w:fill="FFFFFF"/>
        <w:spacing w:after="0" w:line="240" w:lineRule="auto"/>
      </w:pPr>
      <w:r w:rsidRPr="00B468F1">
        <w:rPr>
          <w:rFonts w:ascii="Roboto" w:hAnsi="Roboto"/>
          <w:color w:val="000000"/>
          <w:spacing w:val="2"/>
          <w:sz w:val="30"/>
          <w:szCs w:val="30"/>
        </w:rPr>
        <w:t>There is an </w:t>
      </w:r>
      <w:hyperlink r:id="rId12" w:tgtFrame="_blank" w:history="1">
        <w:r w:rsidRPr="00B468F1">
          <w:rPr>
            <w:rStyle w:val="Hyperlink"/>
            <w:rFonts w:ascii="Roboto" w:hAnsi="Roboto"/>
            <w:b/>
            <w:bCs/>
            <w:color w:val="441C6F"/>
            <w:spacing w:val="2"/>
            <w:sz w:val="30"/>
            <w:szCs w:val="30"/>
            <w:bdr w:val="none" w:sz="0" w:space="0" w:color="auto" w:frame="1"/>
          </w:rPr>
          <w:t>addendum to the 2022-2023 Elmira College Graduate and Professional Studies Catalog</w:t>
        </w:r>
      </w:hyperlink>
      <w:r w:rsidRPr="00B468F1">
        <w:rPr>
          <w:rFonts w:ascii="Roboto" w:hAnsi="Roboto"/>
          <w:color w:val="000000"/>
          <w:spacing w:val="2"/>
          <w:sz w:val="30"/>
          <w:szCs w:val="30"/>
        </w:rPr>
        <w:t xml:space="preserve"> listing recently approved </w:t>
      </w:r>
      <w:r>
        <w:rPr>
          <w:rFonts w:ascii="Roboto" w:hAnsi="Roboto"/>
          <w:color w:val="000000"/>
          <w:spacing w:val="2"/>
          <w:sz w:val="30"/>
          <w:szCs w:val="30"/>
        </w:rPr>
        <w:t>change in credits for the Masters of Science in Management.</w:t>
      </w:r>
    </w:p>
    <w:p w14:paraId="02AC1B6C" w14:textId="77777777" w:rsidR="00630646" w:rsidRDefault="00630646" w:rsidP="004C0FB6">
      <w:pPr>
        <w:spacing w:after="0" w:line="240" w:lineRule="auto"/>
      </w:pPr>
    </w:p>
    <w:p w14:paraId="4064956C" w14:textId="3B106A42" w:rsidR="00630646" w:rsidRDefault="00B468F1" w:rsidP="004C0FB6">
      <w:pPr>
        <w:spacing w:after="0" w:line="240" w:lineRule="auto"/>
      </w:pPr>
      <w:r>
        <w:t>MATT - the information for the Addendum is listed at the beginning of this document and a separate pdf file for you to link to and for your guidance.</w:t>
      </w:r>
    </w:p>
    <w:p w14:paraId="7FC94C53" w14:textId="68821100" w:rsidR="00B468F1" w:rsidRDefault="00B468F1" w:rsidP="004C0FB6">
      <w:pPr>
        <w:spacing w:after="0" w:line="240" w:lineRule="auto"/>
      </w:pPr>
    </w:p>
    <w:p w14:paraId="3B3B187C" w14:textId="410626BE" w:rsidR="005E460F" w:rsidRDefault="005E460F" w:rsidP="004C0FB6">
      <w:pPr>
        <w:spacing w:after="0" w:line="240" w:lineRule="auto"/>
        <w:rPr>
          <w:b/>
          <w:bCs/>
          <w:sz w:val="28"/>
          <w:szCs w:val="28"/>
        </w:rPr>
      </w:pPr>
      <w:r>
        <w:rPr>
          <w:b/>
          <w:bCs/>
          <w:sz w:val="28"/>
          <w:szCs w:val="28"/>
        </w:rPr>
        <w:t>************************</w:t>
      </w:r>
    </w:p>
    <w:p w14:paraId="60D308C9" w14:textId="0F654600" w:rsidR="00B468F1" w:rsidRPr="00B468F1" w:rsidRDefault="00B468F1" w:rsidP="004C0FB6">
      <w:pPr>
        <w:spacing w:after="0" w:line="240" w:lineRule="auto"/>
        <w:rPr>
          <w:b/>
          <w:bCs/>
          <w:sz w:val="28"/>
          <w:szCs w:val="28"/>
        </w:rPr>
      </w:pPr>
      <w:proofErr w:type="gramStart"/>
      <w:r w:rsidRPr="00B468F1">
        <w:rPr>
          <w:b/>
          <w:bCs/>
          <w:sz w:val="28"/>
          <w:szCs w:val="28"/>
        </w:rPr>
        <w:t>THEN  we</w:t>
      </w:r>
      <w:proofErr w:type="gramEnd"/>
      <w:r w:rsidRPr="00B468F1">
        <w:rPr>
          <w:b/>
          <w:bCs/>
          <w:sz w:val="28"/>
          <w:szCs w:val="28"/>
        </w:rPr>
        <w:t xml:space="preserve"> have to have these additional areas updated as well:</w:t>
      </w:r>
    </w:p>
    <w:p w14:paraId="24E4E34C" w14:textId="7BF0AF80" w:rsidR="00B468F1" w:rsidRDefault="00B468F1" w:rsidP="004C0FB6">
      <w:pPr>
        <w:spacing w:after="0" w:line="240" w:lineRule="auto"/>
      </w:pPr>
    </w:p>
    <w:p w14:paraId="7926AD03" w14:textId="4043F0CB" w:rsidR="004C0FB6" w:rsidRDefault="00C41CD4" w:rsidP="004C0FB6">
      <w:pPr>
        <w:spacing w:after="0" w:line="240" w:lineRule="auto"/>
        <w:rPr>
          <w:rFonts w:asciiTheme="minorHAnsi" w:eastAsia="Times New Roman" w:hAnsiTheme="minorHAnsi" w:cstheme="minorHAnsi"/>
          <w:b/>
          <w:color w:val="FF0000"/>
          <w:sz w:val="22"/>
          <w:szCs w:val="22"/>
          <w:u w:val="single"/>
        </w:rPr>
      </w:pPr>
      <w:hyperlink r:id="rId13" w:history="1">
        <w:r w:rsidR="00630646" w:rsidRPr="00E62380">
          <w:rPr>
            <w:rStyle w:val="Hyperlink"/>
            <w:rFonts w:asciiTheme="minorHAnsi" w:eastAsia="Times New Roman" w:hAnsiTheme="minorHAnsi" w:cstheme="minorHAnsi"/>
            <w:b/>
            <w:sz w:val="22"/>
            <w:szCs w:val="22"/>
          </w:rPr>
          <w:t>https://www.elmira.edu/academics/graduate-programs/overview</w:t>
        </w:r>
      </w:hyperlink>
      <w:r w:rsidR="004C0FB6">
        <w:rPr>
          <w:rFonts w:asciiTheme="minorHAnsi" w:eastAsia="Times New Roman" w:hAnsiTheme="minorHAnsi" w:cstheme="minorHAnsi"/>
          <w:b/>
          <w:color w:val="FF0000"/>
          <w:sz w:val="22"/>
          <w:szCs w:val="22"/>
          <w:u w:val="single"/>
        </w:rPr>
        <w:t xml:space="preserve"> = clarify with Matt started here</w:t>
      </w:r>
      <w:r w:rsidR="00630646">
        <w:rPr>
          <w:rFonts w:asciiTheme="minorHAnsi" w:eastAsia="Times New Roman" w:hAnsiTheme="minorHAnsi" w:cstheme="minorHAnsi"/>
          <w:b/>
          <w:color w:val="FF0000"/>
          <w:sz w:val="22"/>
          <w:szCs w:val="22"/>
          <w:u w:val="single"/>
        </w:rPr>
        <w:t xml:space="preserve"> for the Graduate Management information</w:t>
      </w:r>
    </w:p>
    <w:p w14:paraId="2DCD6EE0" w14:textId="77777777" w:rsidR="004C0FB6" w:rsidRDefault="004C0FB6" w:rsidP="000E066D">
      <w:pPr>
        <w:spacing w:after="0" w:line="240" w:lineRule="auto"/>
        <w:jc w:val="center"/>
        <w:rPr>
          <w:rFonts w:asciiTheme="minorHAnsi" w:eastAsia="Times New Roman" w:hAnsiTheme="minorHAnsi" w:cstheme="minorHAnsi"/>
          <w:b/>
          <w:color w:val="FF0000"/>
          <w:sz w:val="22"/>
          <w:szCs w:val="22"/>
          <w:u w:val="single"/>
        </w:rPr>
      </w:pPr>
    </w:p>
    <w:p w14:paraId="55D64071" w14:textId="6477EA37" w:rsidR="005D6BC7" w:rsidRDefault="00C41CD4" w:rsidP="005D6BC7">
      <w:pPr>
        <w:spacing w:after="0" w:line="240" w:lineRule="auto"/>
      </w:pPr>
      <w:hyperlink r:id="rId14" w:history="1">
        <w:r w:rsidR="005D6BC7" w:rsidRPr="00E62380">
          <w:rPr>
            <w:rStyle w:val="Hyperlink"/>
          </w:rPr>
          <w:t>https://www.elmira.edu/academics/programs/management-ms</w:t>
        </w:r>
      </w:hyperlink>
      <w:r w:rsidR="005D6BC7">
        <w:t xml:space="preserve"> </w:t>
      </w:r>
      <w:r w:rsidR="0059032D">
        <w:t xml:space="preserve">   </w:t>
      </w:r>
      <w:r w:rsidR="005D6BC7">
        <w:t>for Matt</w:t>
      </w:r>
    </w:p>
    <w:p w14:paraId="67612A3A" w14:textId="159DE2A4" w:rsidR="00B468F1" w:rsidRDefault="00B468F1" w:rsidP="005D6BC7">
      <w:pPr>
        <w:spacing w:after="0" w:line="240" w:lineRule="auto"/>
      </w:pPr>
    </w:p>
    <w:p w14:paraId="3F8E6C1C" w14:textId="4A4836DA" w:rsidR="005D6BC7" w:rsidRDefault="00B468F1" w:rsidP="005D6BC7">
      <w:pPr>
        <w:spacing w:after="0" w:line="240" w:lineRule="auto"/>
        <w:rPr>
          <w:rFonts w:asciiTheme="minorHAnsi" w:eastAsia="Times New Roman" w:hAnsiTheme="minorHAnsi" w:cstheme="minorHAnsi"/>
          <w:b/>
          <w:color w:val="FF0000"/>
          <w:sz w:val="22"/>
          <w:szCs w:val="22"/>
          <w:u w:val="single"/>
        </w:rPr>
      </w:pPr>
      <w:r>
        <w:t>This is the information to list on elmira.edu - the only change is to the credits (is highlighted):</w:t>
      </w:r>
    </w:p>
    <w:p w14:paraId="21FB1685" w14:textId="093E5650" w:rsidR="000E066D" w:rsidRPr="00B468F1" w:rsidRDefault="000E066D" w:rsidP="005D6BC7">
      <w:pPr>
        <w:pStyle w:val="intro"/>
        <w:shd w:val="clear" w:color="auto" w:fill="FFFFFF"/>
        <w:spacing w:before="0" w:beforeAutospacing="0" w:after="0" w:afterAutospacing="0"/>
        <w:rPr>
          <w:rFonts w:ascii="Arial" w:hAnsi="Arial" w:cs="Arial"/>
          <w:i/>
          <w:iCs/>
          <w:sz w:val="16"/>
          <w:szCs w:val="16"/>
        </w:rPr>
      </w:pPr>
      <w:r w:rsidRPr="00B468F1">
        <w:rPr>
          <w:rFonts w:ascii="Arial" w:hAnsi="Arial" w:cs="Arial"/>
          <w:i/>
          <w:iCs/>
        </w:rPr>
        <w:t>Elmira College’s Master of Science (MS) in General Management is designed around performance-based experiences that will build real-world skills and knowledge to prepare you for success in any industry.</w:t>
      </w:r>
      <w:r w:rsidRPr="00B468F1">
        <w:rPr>
          <w:rFonts w:ascii="Arial" w:hAnsi="Arial" w:cs="Arial"/>
          <w:i/>
          <w:iCs/>
        </w:rPr>
        <w:br/>
      </w:r>
    </w:p>
    <w:p w14:paraId="389BB84B" w14:textId="516CA1EB" w:rsidR="000E066D" w:rsidRPr="00B468F1" w:rsidRDefault="000E066D" w:rsidP="005D6BC7">
      <w:pPr>
        <w:pStyle w:val="NormalWeb"/>
        <w:shd w:val="clear" w:color="auto" w:fill="FFFFFF"/>
        <w:spacing w:before="0" w:beforeAutospacing="0" w:after="0" w:afterAutospacing="0"/>
        <w:rPr>
          <w:rFonts w:ascii="Arial" w:hAnsi="Arial" w:cs="Arial"/>
          <w:i/>
          <w:iCs/>
          <w:spacing w:val="2"/>
        </w:rPr>
      </w:pPr>
      <w:r w:rsidRPr="00B468F1">
        <w:rPr>
          <w:rFonts w:ascii="Arial" w:hAnsi="Arial" w:cs="Arial"/>
          <w:i/>
          <w:iCs/>
          <w:spacing w:val="2"/>
        </w:rPr>
        <w:t xml:space="preserve">The program </w:t>
      </w:r>
      <w:r w:rsidRPr="00B468F1">
        <w:rPr>
          <w:rFonts w:ascii="Arial" w:hAnsi="Arial" w:cs="Arial"/>
          <w:b/>
          <w:bCs/>
          <w:i/>
          <w:iCs/>
          <w:spacing w:val="2"/>
        </w:rPr>
        <w:t>consists of 33</w:t>
      </w:r>
      <w:r w:rsidRPr="00B468F1">
        <w:rPr>
          <w:rFonts w:ascii="Arial" w:hAnsi="Arial" w:cs="Arial"/>
          <w:i/>
          <w:iCs/>
          <w:spacing w:val="2"/>
        </w:rPr>
        <w:t xml:space="preserve"> credits of required coursework, including the capstone graduate seminar. It is designed for completion within a 15-month or a two-year time frame. For more information, please contact </w:t>
      </w:r>
      <w:hyperlink r:id="rId15" w:tgtFrame="_self" w:history="1">
        <w:r w:rsidRPr="00B468F1">
          <w:rPr>
            <w:rStyle w:val="Hyperlink"/>
            <w:rFonts w:ascii="Arial" w:hAnsi="Arial" w:cs="Arial"/>
            <w:b/>
            <w:bCs/>
            <w:i/>
            <w:iCs/>
            <w:color w:val="auto"/>
            <w:spacing w:val="2"/>
            <w:bdr w:val="none" w:sz="0" w:space="0" w:color="auto" w:frame="1"/>
          </w:rPr>
          <w:t>graduate@elmira.edu</w:t>
        </w:r>
      </w:hyperlink>
      <w:r w:rsidRPr="00B468F1">
        <w:rPr>
          <w:rFonts w:ascii="Arial" w:hAnsi="Arial" w:cs="Arial"/>
          <w:i/>
          <w:iCs/>
          <w:spacing w:val="2"/>
        </w:rPr>
        <w:t>.</w:t>
      </w:r>
    </w:p>
    <w:p w14:paraId="27EFCB68" w14:textId="6ED0C4C7" w:rsidR="00582420" w:rsidRDefault="00582420" w:rsidP="005D6BC7">
      <w:pPr>
        <w:spacing w:after="0" w:line="240" w:lineRule="auto"/>
      </w:pPr>
    </w:p>
    <w:p w14:paraId="366A330A" w14:textId="2334D6E2" w:rsidR="005D6BC7" w:rsidRDefault="005D6BC7" w:rsidP="005D6BC7">
      <w:pPr>
        <w:spacing w:after="0" w:line="240" w:lineRule="auto"/>
      </w:pPr>
    </w:p>
    <w:p w14:paraId="38D3656B" w14:textId="77777777" w:rsidR="005D6BC7" w:rsidRPr="005D6BC7" w:rsidRDefault="005D6BC7" w:rsidP="005D6BC7">
      <w:pPr>
        <w:shd w:val="clear" w:color="auto" w:fill="FFFFFF"/>
        <w:spacing w:after="0" w:line="240" w:lineRule="auto"/>
        <w:outlineLvl w:val="1"/>
        <w:rPr>
          <w:rFonts w:eastAsia="Times New Roman"/>
          <w:color w:val="441C6F"/>
          <w:spacing w:val="-1"/>
        </w:rPr>
      </w:pPr>
      <w:r w:rsidRPr="005D6BC7">
        <w:rPr>
          <w:rFonts w:eastAsia="Times New Roman"/>
          <w:color w:val="441C6F"/>
          <w:spacing w:val="-1"/>
        </w:rPr>
        <w:t>General Management</w:t>
      </w:r>
    </w:p>
    <w:p w14:paraId="20E68D0B" w14:textId="4F6D30AC" w:rsidR="005D6BC7" w:rsidRDefault="005D6BC7" w:rsidP="005D6BC7">
      <w:pPr>
        <w:shd w:val="clear" w:color="auto" w:fill="FFFFFF"/>
        <w:spacing w:after="0" w:line="240" w:lineRule="auto"/>
        <w:rPr>
          <w:rFonts w:eastAsia="Times New Roman"/>
          <w:color w:val="000000"/>
          <w:spacing w:val="2"/>
        </w:rPr>
      </w:pPr>
      <w:r w:rsidRPr="005D6BC7">
        <w:rPr>
          <w:rFonts w:eastAsia="Times New Roman"/>
          <w:color w:val="000000"/>
          <w:spacing w:val="2"/>
        </w:rPr>
        <w:t xml:space="preserve">The Master of Science (MS) in General Management is designed for individuals planning a career in management, current managers, and individuals with aspirations for career advancement. It requires satisfactory completion of 12 courses totaling </w:t>
      </w:r>
      <w:r w:rsidRPr="005D6BC7">
        <w:rPr>
          <w:rFonts w:eastAsia="Times New Roman"/>
          <w:b/>
          <w:bCs/>
          <w:color w:val="000000"/>
          <w:spacing w:val="2"/>
        </w:rPr>
        <w:t>3</w:t>
      </w:r>
      <w:r>
        <w:rPr>
          <w:rFonts w:eastAsia="Times New Roman"/>
          <w:b/>
          <w:bCs/>
          <w:color w:val="000000"/>
          <w:spacing w:val="2"/>
        </w:rPr>
        <w:t>3</w:t>
      </w:r>
      <w:r w:rsidRPr="005D6BC7">
        <w:rPr>
          <w:rFonts w:eastAsia="Times New Roman"/>
          <w:b/>
          <w:bCs/>
          <w:color w:val="000000"/>
          <w:spacing w:val="2"/>
        </w:rPr>
        <w:t xml:space="preserve"> semester credits</w:t>
      </w:r>
      <w:r w:rsidRPr="005D6BC7">
        <w:rPr>
          <w:rFonts w:eastAsia="Times New Roman"/>
          <w:color w:val="000000"/>
          <w:spacing w:val="2"/>
        </w:rPr>
        <w:t xml:space="preserve">. There are no </w:t>
      </w:r>
      <w:r w:rsidRPr="005D6BC7">
        <w:rPr>
          <w:rFonts w:eastAsia="Times New Roman"/>
          <w:color w:val="000000"/>
          <w:spacing w:val="2"/>
        </w:rPr>
        <w:lastRenderedPageBreak/>
        <w:t>electives. The degree is comprised of performance-based learning experiences intended to develop the essential knowledge and skill competencies required for general managers.</w:t>
      </w:r>
    </w:p>
    <w:p w14:paraId="2AF10A68" w14:textId="7C28FC0A" w:rsidR="00B468F1" w:rsidRDefault="00B468F1" w:rsidP="005D6BC7">
      <w:pPr>
        <w:shd w:val="clear" w:color="auto" w:fill="FFFFFF"/>
        <w:spacing w:after="0" w:line="240" w:lineRule="auto"/>
        <w:rPr>
          <w:rFonts w:eastAsia="Times New Roman"/>
          <w:color w:val="000000"/>
          <w:spacing w:val="2"/>
        </w:rPr>
      </w:pPr>
    </w:p>
    <w:p w14:paraId="4B59F7AE" w14:textId="77777777" w:rsidR="00B468F1" w:rsidRDefault="00B468F1" w:rsidP="005D6BC7">
      <w:pPr>
        <w:shd w:val="clear" w:color="auto" w:fill="FFFFFF"/>
        <w:spacing w:after="0" w:line="240" w:lineRule="auto"/>
        <w:rPr>
          <w:rFonts w:eastAsia="Times New Roman"/>
          <w:color w:val="000000"/>
          <w:spacing w:val="2"/>
        </w:rPr>
      </w:pPr>
    </w:p>
    <w:p w14:paraId="75C47206" w14:textId="76BD3BF2" w:rsidR="0059032D" w:rsidRDefault="00C41CD4" w:rsidP="005D6BC7">
      <w:pPr>
        <w:shd w:val="clear" w:color="auto" w:fill="FFFFFF"/>
        <w:spacing w:after="0" w:line="240" w:lineRule="auto"/>
        <w:rPr>
          <w:rFonts w:eastAsia="Times New Roman"/>
          <w:color w:val="000000"/>
          <w:spacing w:val="2"/>
        </w:rPr>
      </w:pPr>
      <w:hyperlink r:id="rId16" w:history="1">
        <w:r w:rsidR="000D5081" w:rsidRPr="00E62380">
          <w:rPr>
            <w:rStyle w:val="Hyperlink"/>
            <w:rFonts w:eastAsia="Times New Roman"/>
            <w:spacing w:val="2"/>
          </w:rPr>
          <w:t>https://www.elmira.edu/academics/programs/management-ms/course-requirements</w:t>
        </w:r>
      </w:hyperlink>
      <w:r w:rsidR="0059032D">
        <w:rPr>
          <w:rFonts w:eastAsia="Times New Roman"/>
          <w:color w:val="000000"/>
          <w:spacing w:val="2"/>
        </w:rPr>
        <w:t xml:space="preserve">   </w:t>
      </w:r>
      <w:proofErr w:type="gramStart"/>
      <w:r w:rsidR="0059032D">
        <w:rPr>
          <w:rFonts w:eastAsia="Times New Roman"/>
          <w:color w:val="000000"/>
          <w:spacing w:val="2"/>
        </w:rPr>
        <w:t>for  Matt</w:t>
      </w:r>
      <w:proofErr w:type="gramEnd"/>
    </w:p>
    <w:p w14:paraId="54B1B43D" w14:textId="405C75C8" w:rsidR="00695B6C" w:rsidRDefault="00695B6C" w:rsidP="005D6BC7">
      <w:pPr>
        <w:shd w:val="clear" w:color="auto" w:fill="FFFFFF"/>
        <w:spacing w:after="0" w:line="240" w:lineRule="auto"/>
        <w:rPr>
          <w:rFonts w:eastAsia="Times New Roman"/>
          <w:color w:val="000000"/>
          <w:spacing w:val="2"/>
        </w:rPr>
      </w:pPr>
    </w:p>
    <w:p w14:paraId="361F4988" w14:textId="446A7721" w:rsidR="00695B6C" w:rsidRPr="005D6BC7" w:rsidRDefault="00695B6C" w:rsidP="005037A5">
      <w:pPr>
        <w:shd w:val="clear" w:color="auto" w:fill="FFFFFF"/>
        <w:spacing w:after="0" w:line="240" w:lineRule="auto"/>
        <w:rPr>
          <w:rFonts w:eastAsia="Times New Roman"/>
          <w:b/>
          <w:bCs/>
          <w:color w:val="000000"/>
          <w:spacing w:val="2"/>
          <w:sz w:val="32"/>
          <w:szCs w:val="32"/>
        </w:rPr>
      </w:pPr>
      <w:r w:rsidRPr="00503FBE">
        <w:rPr>
          <w:rFonts w:eastAsia="Times New Roman"/>
          <w:b/>
          <w:bCs/>
          <w:color w:val="000000"/>
          <w:spacing w:val="2"/>
          <w:sz w:val="32"/>
          <w:szCs w:val="32"/>
        </w:rPr>
        <w:t>All the changes listed below are listed on the site</w:t>
      </w:r>
      <w:proofErr w:type="gramStart"/>
      <w:r w:rsidRPr="00503FBE">
        <w:rPr>
          <w:rFonts w:eastAsia="Times New Roman"/>
          <w:b/>
          <w:bCs/>
          <w:color w:val="000000"/>
          <w:spacing w:val="2"/>
          <w:sz w:val="32"/>
          <w:szCs w:val="32"/>
        </w:rPr>
        <w:t>:  “</w:t>
      </w:r>
      <w:proofErr w:type="gramEnd"/>
      <w:r w:rsidRPr="00503FBE">
        <w:rPr>
          <w:rFonts w:eastAsia="Times New Roman"/>
          <w:b/>
          <w:bCs/>
          <w:color w:val="000000"/>
          <w:spacing w:val="2"/>
          <w:sz w:val="32"/>
          <w:szCs w:val="32"/>
        </w:rPr>
        <w:t>Core Requirements”</w:t>
      </w:r>
    </w:p>
    <w:p w14:paraId="3D24642F" w14:textId="054D4FF7" w:rsidR="005D6BC7" w:rsidRDefault="005D6BC7" w:rsidP="005037A5">
      <w:pPr>
        <w:spacing w:after="0" w:line="240" w:lineRule="auto"/>
      </w:pPr>
    </w:p>
    <w:p w14:paraId="3C7A6803" w14:textId="77777777" w:rsidR="000D5081" w:rsidRPr="000D5081" w:rsidRDefault="000D5081" w:rsidP="005037A5">
      <w:pPr>
        <w:shd w:val="clear" w:color="auto" w:fill="FFFFFF"/>
        <w:spacing w:after="0" w:line="240" w:lineRule="auto"/>
        <w:rPr>
          <w:rFonts w:ascii="Roboto" w:eastAsia="Times New Roman" w:hAnsi="Roboto" w:cs="Times New Roman"/>
          <w:color w:val="000000"/>
          <w:spacing w:val="2"/>
          <w:sz w:val="30"/>
          <w:szCs w:val="30"/>
        </w:rPr>
      </w:pPr>
      <w:r w:rsidRPr="000D5081">
        <w:rPr>
          <w:rFonts w:ascii="Roboto" w:eastAsia="Times New Roman" w:hAnsi="Roboto" w:cs="Times New Roman"/>
          <w:color w:val="000000"/>
          <w:spacing w:val="2"/>
          <w:sz w:val="30"/>
          <w:szCs w:val="30"/>
        </w:rPr>
        <w:t>Students must complete the following graduate-level management courses:</w:t>
      </w:r>
    </w:p>
    <w:p w14:paraId="58AB1085" w14:textId="55F27259" w:rsidR="000D5081" w:rsidRPr="000D5081" w:rsidRDefault="000D5081" w:rsidP="005037A5">
      <w:pPr>
        <w:numPr>
          <w:ilvl w:val="0"/>
          <w:numId w:val="1"/>
        </w:numPr>
        <w:shd w:val="clear" w:color="auto" w:fill="FFFFFF"/>
        <w:spacing w:after="0" w:line="240" w:lineRule="auto"/>
        <w:rPr>
          <w:rFonts w:ascii="Roboto" w:eastAsia="Times New Roman" w:hAnsi="Roboto" w:cs="Times New Roman"/>
          <w:b/>
          <w:bCs/>
          <w:i/>
          <w:iCs/>
          <w:spacing w:val="2"/>
        </w:rPr>
      </w:pPr>
      <w:r w:rsidRPr="000D5081">
        <w:rPr>
          <w:rFonts w:ascii="Roboto" w:eastAsia="Times New Roman" w:hAnsi="Roboto" w:cs="Times New Roman"/>
          <w:b/>
          <w:bCs/>
          <w:color w:val="7030A0"/>
          <w:spacing w:val="2"/>
          <w:sz w:val="30"/>
          <w:szCs w:val="30"/>
        </w:rPr>
        <w:t>ITM 5000 Application of Technology in a Business Setting | 3.00 Credit Hours</w:t>
      </w:r>
      <w:r>
        <w:rPr>
          <w:rFonts w:ascii="Roboto" w:eastAsia="Times New Roman" w:hAnsi="Roboto" w:cs="Times New Roman"/>
          <w:b/>
          <w:bCs/>
          <w:color w:val="7030A0"/>
          <w:spacing w:val="2"/>
          <w:sz w:val="30"/>
          <w:szCs w:val="30"/>
        </w:rPr>
        <w:t xml:space="preserve">   </w:t>
      </w:r>
      <w:proofErr w:type="gramStart"/>
      <w:r>
        <w:rPr>
          <w:rFonts w:ascii="Roboto" w:eastAsia="Times New Roman" w:hAnsi="Roboto" w:cs="Times New Roman"/>
          <w:b/>
          <w:bCs/>
          <w:color w:val="7030A0"/>
          <w:spacing w:val="2"/>
          <w:sz w:val="30"/>
          <w:szCs w:val="30"/>
        </w:rPr>
        <w:t xml:space="preserve">-  </w:t>
      </w:r>
      <w:r w:rsidRPr="00486335">
        <w:rPr>
          <w:rFonts w:ascii="Roboto" w:eastAsia="Times New Roman" w:hAnsi="Roboto" w:cs="Times New Roman"/>
          <w:b/>
          <w:bCs/>
          <w:i/>
          <w:iCs/>
          <w:spacing w:val="2"/>
        </w:rPr>
        <w:t>[</w:t>
      </w:r>
      <w:proofErr w:type="gramEnd"/>
      <w:r w:rsidRPr="00486335">
        <w:rPr>
          <w:rFonts w:ascii="Roboto" w:eastAsia="Times New Roman" w:hAnsi="Roboto" w:cs="Times New Roman"/>
          <w:b/>
          <w:bCs/>
          <w:i/>
          <w:iCs/>
          <w:spacing w:val="2"/>
        </w:rPr>
        <w:t>Matt, please move this course to the top of the list]</w:t>
      </w:r>
    </w:p>
    <w:p w14:paraId="3EF51F7F" w14:textId="304101E5" w:rsidR="000D5081" w:rsidRPr="000D5081" w:rsidRDefault="000D5081" w:rsidP="005037A5">
      <w:pPr>
        <w:numPr>
          <w:ilvl w:val="0"/>
          <w:numId w:val="1"/>
        </w:numPr>
        <w:shd w:val="clear" w:color="auto" w:fill="FFFFFF"/>
        <w:spacing w:after="0" w:line="240" w:lineRule="auto"/>
        <w:rPr>
          <w:rFonts w:ascii="Roboto" w:eastAsia="Times New Roman" w:hAnsi="Roboto" w:cs="Times New Roman"/>
          <w:color w:val="000000"/>
          <w:spacing w:val="2"/>
          <w:sz w:val="30"/>
          <w:szCs w:val="30"/>
        </w:rPr>
      </w:pPr>
      <w:r w:rsidRPr="000D5081">
        <w:rPr>
          <w:rFonts w:ascii="Roboto" w:eastAsia="Times New Roman" w:hAnsi="Roboto" w:cs="Times New Roman"/>
          <w:color w:val="000000"/>
          <w:spacing w:val="2"/>
          <w:sz w:val="30"/>
          <w:szCs w:val="30"/>
        </w:rPr>
        <w:t>MGT 5000 Evaluating Research in Management | 3.00 Credit Hours</w:t>
      </w:r>
    </w:p>
    <w:p w14:paraId="5CC60DE5" w14:textId="77777777" w:rsidR="000D5081" w:rsidRPr="000D5081" w:rsidRDefault="000D5081" w:rsidP="005037A5">
      <w:pPr>
        <w:numPr>
          <w:ilvl w:val="0"/>
          <w:numId w:val="1"/>
        </w:numPr>
        <w:shd w:val="clear" w:color="auto" w:fill="FFFFFF"/>
        <w:spacing w:after="0" w:line="240" w:lineRule="auto"/>
        <w:rPr>
          <w:rFonts w:ascii="Roboto" w:eastAsia="Times New Roman" w:hAnsi="Roboto" w:cs="Times New Roman"/>
          <w:color w:val="000000"/>
          <w:spacing w:val="2"/>
          <w:sz w:val="30"/>
          <w:szCs w:val="30"/>
        </w:rPr>
      </w:pPr>
      <w:r w:rsidRPr="000D5081">
        <w:rPr>
          <w:rFonts w:ascii="Roboto" w:eastAsia="Times New Roman" w:hAnsi="Roboto" w:cs="Times New Roman"/>
          <w:color w:val="000000"/>
          <w:spacing w:val="2"/>
          <w:sz w:val="30"/>
          <w:szCs w:val="30"/>
        </w:rPr>
        <w:t>MGT 5005 Human Resource Management &amp; Development | 3.00 Credit Hours</w:t>
      </w:r>
    </w:p>
    <w:p w14:paraId="35100453" w14:textId="77777777" w:rsidR="000D5081" w:rsidRPr="000D5081" w:rsidRDefault="000D5081" w:rsidP="005037A5">
      <w:pPr>
        <w:numPr>
          <w:ilvl w:val="0"/>
          <w:numId w:val="1"/>
        </w:numPr>
        <w:shd w:val="clear" w:color="auto" w:fill="FFFFFF"/>
        <w:spacing w:after="0" w:line="240" w:lineRule="auto"/>
        <w:rPr>
          <w:rFonts w:ascii="Roboto" w:eastAsia="Times New Roman" w:hAnsi="Roboto" w:cs="Times New Roman"/>
          <w:color w:val="000000"/>
          <w:spacing w:val="2"/>
          <w:sz w:val="30"/>
          <w:szCs w:val="30"/>
        </w:rPr>
      </w:pPr>
      <w:r w:rsidRPr="000D5081">
        <w:rPr>
          <w:rFonts w:ascii="Roboto" w:eastAsia="Times New Roman" w:hAnsi="Roboto" w:cs="Times New Roman"/>
          <w:color w:val="000000"/>
          <w:spacing w:val="2"/>
          <w:sz w:val="30"/>
          <w:szCs w:val="30"/>
        </w:rPr>
        <w:t>MGT 5010 Planning &amp; Project Management | 3.00 Credit Hours</w:t>
      </w:r>
    </w:p>
    <w:p w14:paraId="4282C0D7" w14:textId="77777777" w:rsidR="000D5081" w:rsidRPr="000D5081" w:rsidRDefault="000D5081" w:rsidP="005037A5">
      <w:pPr>
        <w:numPr>
          <w:ilvl w:val="0"/>
          <w:numId w:val="1"/>
        </w:numPr>
        <w:shd w:val="clear" w:color="auto" w:fill="FFFFFF"/>
        <w:spacing w:after="0" w:line="240" w:lineRule="auto"/>
        <w:rPr>
          <w:rFonts w:ascii="Roboto" w:eastAsia="Times New Roman" w:hAnsi="Roboto" w:cs="Times New Roman"/>
          <w:color w:val="000000"/>
          <w:spacing w:val="2"/>
          <w:sz w:val="30"/>
          <w:szCs w:val="30"/>
        </w:rPr>
      </w:pPr>
      <w:r w:rsidRPr="000D5081">
        <w:rPr>
          <w:rFonts w:ascii="Roboto" w:eastAsia="Times New Roman" w:hAnsi="Roboto" w:cs="Times New Roman"/>
          <w:color w:val="000000"/>
          <w:spacing w:val="2"/>
          <w:sz w:val="30"/>
          <w:szCs w:val="30"/>
        </w:rPr>
        <w:t>MGT 5015 Leadership | 3.00 Credit Hours</w:t>
      </w:r>
    </w:p>
    <w:p w14:paraId="2D2CC608" w14:textId="77777777" w:rsidR="000D5081" w:rsidRPr="000D5081" w:rsidRDefault="000D5081" w:rsidP="005037A5">
      <w:pPr>
        <w:numPr>
          <w:ilvl w:val="0"/>
          <w:numId w:val="1"/>
        </w:numPr>
        <w:shd w:val="clear" w:color="auto" w:fill="FFFFFF"/>
        <w:spacing w:after="0" w:line="240" w:lineRule="auto"/>
        <w:rPr>
          <w:rFonts w:ascii="Roboto" w:eastAsia="Times New Roman" w:hAnsi="Roboto" w:cs="Times New Roman"/>
          <w:color w:val="000000"/>
          <w:spacing w:val="2"/>
          <w:sz w:val="30"/>
          <w:szCs w:val="30"/>
        </w:rPr>
      </w:pPr>
      <w:r w:rsidRPr="000D5081">
        <w:rPr>
          <w:rFonts w:ascii="Roboto" w:eastAsia="Times New Roman" w:hAnsi="Roboto" w:cs="Times New Roman"/>
          <w:color w:val="000000"/>
          <w:spacing w:val="2"/>
          <w:sz w:val="30"/>
          <w:szCs w:val="30"/>
        </w:rPr>
        <w:t>MGT 5020 Organizational Economics, Budget &amp; Finance | 3.00 Credit Hours</w:t>
      </w:r>
    </w:p>
    <w:p w14:paraId="29B5F727" w14:textId="77777777" w:rsidR="000D5081" w:rsidRPr="000D5081" w:rsidRDefault="000D5081" w:rsidP="005037A5">
      <w:pPr>
        <w:numPr>
          <w:ilvl w:val="0"/>
          <w:numId w:val="1"/>
        </w:numPr>
        <w:shd w:val="clear" w:color="auto" w:fill="FFFFFF"/>
        <w:spacing w:after="0" w:line="240" w:lineRule="auto"/>
        <w:rPr>
          <w:rFonts w:ascii="Roboto" w:eastAsia="Times New Roman" w:hAnsi="Roboto" w:cs="Times New Roman"/>
          <w:color w:val="000000"/>
          <w:spacing w:val="2"/>
          <w:sz w:val="30"/>
          <w:szCs w:val="30"/>
        </w:rPr>
      </w:pPr>
      <w:r w:rsidRPr="000D5081">
        <w:rPr>
          <w:rFonts w:ascii="Roboto" w:eastAsia="Times New Roman" w:hAnsi="Roboto" w:cs="Times New Roman"/>
          <w:color w:val="000000"/>
          <w:spacing w:val="2"/>
          <w:sz w:val="30"/>
          <w:szCs w:val="30"/>
        </w:rPr>
        <w:t>MGT 5025 Business Ethics | 3.00 Credit Hours</w:t>
      </w:r>
    </w:p>
    <w:p w14:paraId="44D74944" w14:textId="77777777" w:rsidR="000D5081" w:rsidRPr="000D5081" w:rsidRDefault="000D5081" w:rsidP="005037A5">
      <w:pPr>
        <w:numPr>
          <w:ilvl w:val="0"/>
          <w:numId w:val="1"/>
        </w:numPr>
        <w:shd w:val="clear" w:color="auto" w:fill="FFFFFF"/>
        <w:spacing w:after="0" w:line="240" w:lineRule="auto"/>
        <w:rPr>
          <w:rFonts w:ascii="Roboto" w:eastAsia="Times New Roman" w:hAnsi="Roboto" w:cs="Times New Roman"/>
          <w:color w:val="000000"/>
          <w:spacing w:val="2"/>
          <w:sz w:val="30"/>
          <w:szCs w:val="30"/>
        </w:rPr>
      </w:pPr>
      <w:r w:rsidRPr="000D5081">
        <w:rPr>
          <w:rFonts w:ascii="Roboto" w:eastAsia="Times New Roman" w:hAnsi="Roboto" w:cs="Times New Roman"/>
          <w:color w:val="000000"/>
          <w:spacing w:val="2"/>
          <w:sz w:val="30"/>
          <w:szCs w:val="30"/>
        </w:rPr>
        <w:t>MGT 5030 Legal Environment of Business | 3.00 Credit Hours</w:t>
      </w:r>
    </w:p>
    <w:p w14:paraId="12229517" w14:textId="77777777" w:rsidR="000D5081" w:rsidRPr="000D5081" w:rsidRDefault="000D5081" w:rsidP="005037A5">
      <w:pPr>
        <w:numPr>
          <w:ilvl w:val="0"/>
          <w:numId w:val="1"/>
        </w:numPr>
        <w:shd w:val="clear" w:color="auto" w:fill="FFFFFF"/>
        <w:spacing w:after="0" w:line="240" w:lineRule="auto"/>
        <w:rPr>
          <w:rFonts w:ascii="Roboto" w:eastAsia="Times New Roman" w:hAnsi="Roboto" w:cs="Times New Roman"/>
          <w:color w:val="000000"/>
          <w:spacing w:val="2"/>
          <w:sz w:val="30"/>
          <w:szCs w:val="30"/>
        </w:rPr>
      </w:pPr>
      <w:r w:rsidRPr="000D5081">
        <w:rPr>
          <w:rFonts w:ascii="Roboto" w:eastAsia="Times New Roman" w:hAnsi="Roboto" w:cs="Times New Roman"/>
          <w:color w:val="000000"/>
          <w:spacing w:val="2"/>
          <w:sz w:val="30"/>
          <w:szCs w:val="30"/>
        </w:rPr>
        <w:t>MGT 5035 Managerial Economics | 3.00 Credit Hours</w:t>
      </w:r>
    </w:p>
    <w:p w14:paraId="53BE4F99" w14:textId="77777777" w:rsidR="000D5081" w:rsidRPr="000D5081" w:rsidRDefault="000D5081" w:rsidP="005037A5">
      <w:pPr>
        <w:numPr>
          <w:ilvl w:val="0"/>
          <w:numId w:val="1"/>
        </w:numPr>
        <w:shd w:val="clear" w:color="auto" w:fill="FFFFFF"/>
        <w:spacing w:after="0" w:line="240" w:lineRule="auto"/>
        <w:rPr>
          <w:rFonts w:ascii="Roboto" w:eastAsia="Times New Roman" w:hAnsi="Roboto" w:cs="Times New Roman"/>
          <w:color w:val="000000"/>
          <w:spacing w:val="2"/>
          <w:sz w:val="30"/>
          <w:szCs w:val="30"/>
        </w:rPr>
      </w:pPr>
      <w:r w:rsidRPr="000D5081">
        <w:rPr>
          <w:rFonts w:ascii="Roboto" w:eastAsia="Times New Roman" w:hAnsi="Roboto" w:cs="Times New Roman"/>
          <w:color w:val="000000"/>
          <w:spacing w:val="2"/>
          <w:sz w:val="30"/>
          <w:szCs w:val="30"/>
        </w:rPr>
        <w:t>MGT 5040 Marketing Management | 3.00 Credit Hours</w:t>
      </w:r>
    </w:p>
    <w:p w14:paraId="47007BEB" w14:textId="77777777" w:rsidR="000D5081" w:rsidRPr="000D5081" w:rsidRDefault="000D5081" w:rsidP="005037A5">
      <w:pPr>
        <w:numPr>
          <w:ilvl w:val="0"/>
          <w:numId w:val="1"/>
        </w:numPr>
        <w:shd w:val="clear" w:color="auto" w:fill="FFFFFF"/>
        <w:spacing w:after="0" w:line="240" w:lineRule="auto"/>
        <w:rPr>
          <w:rFonts w:ascii="Roboto" w:eastAsia="Times New Roman" w:hAnsi="Roboto" w:cs="Times New Roman"/>
          <w:color w:val="000000"/>
          <w:spacing w:val="2"/>
          <w:sz w:val="30"/>
          <w:szCs w:val="30"/>
        </w:rPr>
      </w:pPr>
      <w:r w:rsidRPr="000D5081">
        <w:rPr>
          <w:rFonts w:ascii="Roboto" w:eastAsia="Times New Roman" w:hAnsi="Roboto" w:cs="Times New Roman"/>
          <w:color w:val="000000"/>
          <w:spacing w:val="2"/>
          <w:sz w:val="30"/>
          <w:szCs w:val="30"/>
        </w:rPr>
        <w:t>MGT 5045 Organizational Behavior | 3.00 Credit Hours</w:t>
      </w:r>
    </w:p>
    <w:p w14:paraId="789ED051" w14:textId="77777777" w:rsidR="000D5081" w:rsidRPr="000D5081" w:rsidRDefault="000D5081" w:rsidP="005037A5">
      <w:pPr>
        <w:numPr>
          <w:ilvl w:val="0"/>
          <w:numId w:val="1"/>
        </w:numPr>
        <w:shd w:val="clear" w:color="auto" w:fill="FFFFFF"/>
        <w:spacing w:after="0" w:line="240" w:lineRule="auto"/>
        <w:rPr>
          <w:rFonts w:ascii="Roboto" w:eastAsia="Times New Roman" w:hAnsi="Roboto" w:cs="Times New Roman"/>
          <w:b/>
          <w:bCs/>
          <w:strike/>
          <w:color w:val="FF00FF"/>
          <w:spacing w:val="2"/>
          <w:sz w:val="30"/>
          <w:szCs w:val="30"/>
        </w:rPr>
      </w:pPr>
      <w:r w:rsidRPr="000D5081">
        <w:rPr>
          <w:rFonts w:ascii="Roboto" w:eastAsia="Times New Roman" w:hAnsi="Roboto" w:cs="Times New Roman"/>
          <w:b/>
          <w:bCs/>
          <w:strike/>
          <w:color w:val="FF00FF"/>
          <w:spacing w:val="2"/>
          <w:sz w:val="30"/>
          <w:szCs w:val="30"/>
        </w:rPr>
        <w:t>MGT 6000 Graduate Seminar in Management | 3.00 Credit Hours</w:t>
      </w:r>
    </w:p>
    <w:p w14:paraId="02017812" w14:textId="673B5646" w:rsidR="000D5081" w:rsidRDefault="000D5081"/>
    <w:p w14:paraId="7CC0F8C6" w14:textId="77777777" w:rsidR="00A7735F" w:rsidRPr="00A7735F" w:rsidRDefault="00A7735F" w:rsidP="00A7735F">
      <w:pPr>
        <w:shd w:val="clear" w:color="auto" w:fill="FFFFFF"/>
        <w:spacing w:after="0" w:line="240" w:lineRule="auto"/>
        <w:rPr>
          <w:rFonts w:ascii="Roboto" w:eastAsia="Times New Roman" w:hAnsi="Roboto" w:cs="Times New Roman"/>
          <w:color w:val="000000"/>
          <w:spacing w:val="2"/>
          <w:sz w:val="30"/>
          <w:szCs w:val="30"/>
        </w:rPr>
      </w:pPr>
      <w:r w:rsidRPr="00A7735F">
        <w:rPr>
          <w:rFonts w:ascii="Roboto" w:eastAsia="Times New Roman" w:hAnsi="Roboto" w:cs="Times New Roman"/>
          <w:b/>
          <w:bCs/>
          <w:color w:val="000000"/>
          <w:spacing w:val="2"/>
          <w:sz w:val="30"/>
          <w:szCs w:val="30"/>
          <w:bdr w:val="none" w:sz="0" w:space="0" w:color="auto" w:frame="1"/>
        </w:rPr>
        <w:t>General Business Concentration</w:t>
      </w:r>
    </w:p>
    <w:p w14:paraId="1214C363" w14:textId="77777777" w:rsidR="00A7735F" w:rsidRPr="00A7735F" w:rsidRDefault="00A7735F" w:rsidP="00A7735F">
      <w:pPr>
        <w:numPr>
          <w:ilvl w:val="0"/>
          <w:numId w:val="2"/>
        </w:numPr>
        <w:shd w:val="clear" w:color="auto" w:fill="FFFFFF"/>
        <w:spacing w:after="0" w:line="240" w:lineRule="auto"/>
        <w:rPr>
          <w:rFonts w:ascii="Roboto" w:eastAsia="Times New Roman" w:hAnsi="Roboto" w:cs="Times New Roman"/>
          <w:color w:val="000000"/>
          <w:spacing w:val="2"/>
          <w:sz w:val="30"/>
          <w:szCs w:val="30"/>
        </w:rPr>
      </w:pPr>
      <w:r w:rsidRPr="00A7735F">
        <w:rPr>
          <w:rFonts w:ascii="Roboto" w:eastAsia="Times New Roman" w:hAnsi="Roboto" w:cs="Times New Roman"/>
          <w:color w:val="000000"/>
          <w:spacing w:val="2"/>
          <w:sz w:val="30"/>
          <w:szCs w:val="30"/>
        </w:rPr>
        <w:t>Business Ethics</w:t>
      </w:r>
    </w:p>
    <w:p w14:paraId="41985F64" w14:textId="77777777" w:rsidR="00A7735F" w:rsidRPr="00A7735F" w:rsidRDefault="00A7735F" w:rsidP="00A7735F">
      <w:pPr>
        <w:numPr>
          <w:ilvl w:val="0"/>
          <w:numId w:val="2"/>
        </w:numPr>
        <w:shd w:val="clear" w:color="auto" w:fill="FFFFFF"/>
        <w:spacing w:after="0" w:line="240" w:lineRule="auto"/>
        <w:rPr>
          <w:rFonts w:ascii="Roboto" w:eastAsia="Times New Roman" w:hAnsi="Roboto" w:cs="Times New Roman"/>
          <w:color w:val="000000"/>
          <w:spacing w:val="2"/>
          <w:sz w:val="30"/>
          <w:szCs w:val="30"/>
        </w:rPr>
      </w:pPr>
      <w:r w:rsidRPr="00A7735F">
        <w:rPr>
          <w:rFonts w:ascii="Roboto" w:eastAsia="Times New Roman" w:hAnsi="Roboto" w:cs="Times New Roman"/>
          <w:color w:val="000000"/>
          <w:spacing w:val="2"/>
          <w:sz w:val="30"/>
          <w:szCs w:val="30"/>
        </w:rPr>
        <w:t>The Legal Environment of Business</w:t>
      </w:r>
    </w:p>
    <w:p w14:paraId="0D906289" w14:textId="77777777" w:rsidR="00A7735F" w:rsidRPr="00A7735F" w:rsidRDefault="00A7735F" w:rsidP="00A7735F">
      <w:pPr>
        <w:numPr>
          <w:ilvl w:val="0"/>
          <w:numId w:val="2"/>
        </w:numPr>
        <w:shd w:val="clear" w:color="auto" w:fill="FFFFFF"/>
        <w:spacing w:after="0" w:line="240" w:lineRule="auto"/>
        <w:rPr>
          <w:rFonts w:ascii="Roboto" w:eastAsia="Times New Roman" w:hAnsi="Roboto" w:cs="Times New Roman"/>
          <w:color w:val="000000"/>
          <w:spacing w:val="2"/>
          <w:sz w:val="30"/>
          <w:szCs w:val="30"/>
        </w:rPr>
      </w:pPr>
      <w:r w:rsidRPr="00A7735F">
        <w:rPr>
          <w:rFonts w:ascii="Roboto" w:eastAsia="Times New Roman" w:hAnsi="Roboto" w:cs="Times New Roman"/>
          <w:color w:val="000000"/>
          <w:spacing w:val="2"/>
          <w:sz w:val="30"/>
          <w:szCs w:val="30"/>
        </w:rPr>
        <w:t>Managerial Economics</w:t>
      </w:r>
    </w:p>
    <w:p w14:paraId="7720E820" w14:textId="77777777" w:rsidR="00A7735F" w:rsidRPr="00A7735F" w:rsidRDefault="00A7735F" w:rsidP="00A7735F">
      <w:pPr>
        <w:numPr>
          <w:ilvl w:val="0"/>
          <w:numId w:val="2"/>
        </w:numPr>
        <w:shd w:val="clear" w:color="auto" w:fill="FFFFFF"/>
        <w:spacing w:after="0" w:line="240" w:lineRule="auto"/>
        <w:rPr>
          <w:rFonts w:ascii="Roboto" w:eastAsia="Times New Roman" w:hAnsi="Roboto" w:cs="Times New Roman"/>
          <w:color w:val="000000"/>
          <w:spacing w:val="2"/>
          <w:sz w:val="30"/>
          <w:szCs w:val="30"/>
        </w:rPr>
      </w:pPr>
      <w:r w:rsidRPr="00A7735F">
        <w:rPr>
          <w:rFonts w:ascii="Roboto" w:eastAsia="Times New Roman" w:hAnsi="Roboto" w:cs="Times New Roman"/>
          <w:color w:val="000000"/>
          <w:spacing w:val="2"/>
          <w:sz w:val="30"/>
          <w:szCs w:val="30"/>
        </w:rPr>
        <w:t>Marketing Management</w:t>
      </w:r>
    </w:p>
    <w:p w14:paraId="447602F8" w14:textId="260D00BE" w:rsidR="00A7735F" w:rsidRPr="00A7735F" w:rsidRDefault="00A7735F" w:rsidP="00A7735F">
      <w:pPr>
        <w:numPr>
          <w:ilvl w:val="0"/>
          <w:numId w:val="2"/>
        </w:numPr>
        <w:shd w:val="clear" w:color="auto" w:fill="FFFFFF"/>
        <w:spacing w:after="0" w:line="240" w:lineRule="auto"/>
        <w:rPr>
          <w:rFonts w:ascii="Roboto" w:eastAsia="Times New Roman" w:hAnsi="Roboto" w:cs="Times New Roman"/>
          <w:color w:val="000000"/>
          <w:spacing w:val="2"/>
          <w:sz w:val="30"/>
          <w:szCs w:val="30"/>
        </w:rPr>
      </w:pPr>
      <w:r w:rsidRPr="00A7735F">
        <w:rPr>
          <w:rFonts w:ascii="Roboto" w:eastAsia="Times New Roman" w:hAnsi="Roboto" w:cs="Times New Roman"/>
          <w:color w:val="000000"/>
          <w:spacing w:val="2"/>
          <w:sz w:val="30"/>
          <w:szCs w:val="30"/>
        </w:rPr>
        <w:t>Organizational Behavior</w:t>
      </w:r>
      <w:r>
        <w:rPr>
          <w:rFonts w:ascii="Roboto" w:eastAsia="Times New Roman" w:hAnsi="Roboto" w:cs="Times New Roman"/>
          <w:color w:val="000000"/>
          <w:spacing w:val="2"/>
          <w:sz w:val="30"/>
          <w:szCs w:val="30"/>
        </w:rPr>
        <w:br/>
      </w:r>
    </w:p>
    <w:p w14:paraId="7E5CBAEF" w14:textId="3EE2E94B" w:rsidR="00A7735F" w:rsidRPr="00A7735F" w:rsidRDefault="00A7735F" w:rsidP="00DF12E1">
      <w:pPr>
        <w:shd w:val="clear" w:color="auto" w:fill="FFFFFF"/>
        <w:spacing w:after="0" w:line="240" w:lineRule="auto"/>
        <w:rPr>
          <w:rFonts w:ascii="Roboto" w:eastAsia="Times New Roman" w:hAnsi="Roboto" w:cs="Times New Roman"/>
          <w:b/>
          <w:bCs/>
          <w:i/>
          <w:iCs/>
          <w:spacing w:val="2"/>
        </w:rPr>
      </w:pPr>
      <w:r w:rsidRPr="00A7735F">
        <w:rPr>
          <w:rFonts w:ascii="Roboto" w:eastAsia="Times New Roman" w:hAnsi="Roboto" w:cs="Times New Roman"/>
          <w:b/>
          <w:bCs/>
          <w:color w:val="FF00FF"/>
          <w:spacing w:val="2"/>
          <w:sz w:val="30"/>
          <w:szCs w:val="30"/>
        </w:rPr>
        <w:t xml:space="preserve">Total credit hours = </w:t>
      </w:r>
      <w:proofErr w:type="gramStart"/>
      <w:r w:rsidRPr="00A7735F">
        <w:rPr>
          <w:rFonts w:ascii="Roboto" w:eastAsia="Times New Roman" w:hAnsi="Roboto" w:cs="Times New Roman"/>
          <w:b/>
          <w:bCs/>
          <w:strike/>
          <w:color w:val="FF00FF"/>
          <w:spacing w:val="2"/>
          <w:sz w:val="20"/>
          <w:szCs w:val="20"/>
        </w:rPr>
        <w:t xml:space="preserve">36 </w:t>
      </w:r>
      <w:r>
        <w:rPr>
          <w:rFonts w:ascii="Roboto" w:eastAsia="Times New Roman" w:hAnsi="Roboto" w:cs="Times New Roman"/>
          <w:b/>
          <w:bCs/>
          <w:strike/>
          <w:color w:val="FF00FF"/>
          <w:spacing w:val="2"/>
          <w:sz w:val="30"/>
          <w:szCs w:val="30"/>
        </w:rPr>
        <w:t xml:space="preserve"> </w:t>
      </w:r>
      <w:r>
        <w:rPr>
          <w:rFonts w:ascii="Roboto" w:eastAsia="Times New Roman" w:hAnsi="Roboto" w:cs="Times New Roman"/>
          <w:b/>
          <w:bCs/>
          <w:color w:val="FF00FF"/>
          <w:spacing w:val="2"/>
          <w:sz w:val="30"/>
          <w:szCs w:val="30"/>
        </w:rPr>
        <w:t>33.0</w:t>
      </w:r>
      <w:proofErr w:type="gramEnd"/>
      <w:r w:rsidRPr="00A7735F">
        <w:rPr>
          <w:rFonts w:ascii="Roboto" w:eastAsia="Times New Roman" w:hAnsi="Roboto" w:cs="Times New Roman"/>
          <w:b/>
          <w:bCs/>
          <w:color w:val="FF00FF"/>
          <w:spacing w:val="2"/>
          <w:sz w:val="30"/>
          <w:szCs w:val="30"/>
        </w:rPr>
        <w:t xml:space="preserve"> credits</w:t>
      </w:r>
      <w:r>
        <w:rPr>
          <w:rFonts w:ascii="Roboto" w:eastAsia="Times New Roman" w:hAnsi="Roboto" w:cs="Times New Roman"/>
          <w:b/>
          <w:bCs/>
          <w:color w:val="FF00FF"/>
          <w:spacing w:val="2"/>
          <w:sz w:val="30"/>
          <w:szCs w:val="30"/>
        </w:rPr>
        <w:t xml:space="preserve">    </w:t>
      </w:r>
      <w:r w:rsidR="00486335" w:rsidRPr="00486335">
        <w:rPr>
          <w:rFonts w:ascii="Roboto" w:eastAsia="Times New Roman" w:hAnsi="Roboto" w:cs="Times New Roman"/>
          <w:b/>
          <w:bCs/>
          <w:i/>
          <w:iCs/>
          <w:color w:val="FF00FF"/>
          <w:spacing w:val="2"/>
          <w:sz w:val="30"/>
          <w:szCs w:val="30"/>
        </w:rPr>
        <w:t>[</w:t>
      </w:r>
      <w:r w:rsidRPr="00486335">
        <w:rPr>
          <w:rFonts w:ascii="Roboto" w:eastAsia="Times New Roman" w:hAnsi="Roboto" w:cs="Times New Roman"/>
          <w:b/>
          <w:bCs/>
          <w:i/>
          <w:iCs/>
          <w:spacing w:val="2"/>
        </w:rPr>
        <w:t>Matt, after the General Business Concentration listing, the statement changes to 33.0</w:t>
      </w:r>
      <w:r w:rsidR="00486335">
        <w:rPr>
          <w:rFonts w:ascii="Roboto" w:eastAsia="Times New Roman" w:hAnsi="Roboto" w:cs="Times New Roman"/>
          <w:b/>
          <w:bCs/>
          <w:i/>
          <w:iCs/>
          <w:spacing w:val="2"/>
        </w:rPr>
        <w:t>]</w:t>
      </w:r>
    </w:p>
    <w:p w14:paraId="6A69B722" w14:textId="1645CB59" w:rsidR="00A7735F" w:rsidRDefault="00A7735F" w:rsidP="00DF12E1">
      <w:pPr>
        <w:spacing w:after="0" w:line="240" w:lineRule="auto"/>
      </w:pPr>
    </w:p>
    <w:p w14:paraId="367D8A9E" w14:textId="77777777" w:rsidR="008537D5" w:rsidRPr="008537D5" w:rsidRDefault="008537D5" w:rsidP="00DF12E1">
      <w:pPr>
        <w:shd w:val="clear" w:color="auto" w:fill="FFFFFF"/>
        <w:spacing w:after="0" w:line="240" w:lineRule="auto"/>
        <w:rPr>
          <w:rFonts w:ascii="Roboto" w:eastAsia="Times New Roman" w:hAnsi="Roboto" w:cs="Times New Roman"/>
          <w:color w:val="000000"/>
          <w:spacing w:val="2"/>
          <w:sz w:val="30"/>
          <w:szCs w:val="30"/>
        </w:rPr>
      </w:pPr>
      <w:r w:rsidRPr="008537D5">
        <w:rPr>
          <w:rFonts w:ascii="Roboto" w:eastAsia="Times New Roman" w:hAnsi="Roboto" w:cs="Times New Roman"/>
          <w:b/>
          <w:bCs/>
          <w:color w:val="000000"/>
          <w:spacing w:val="2"/>
          <w:sz w:val="30"/>
          <w:szCs w:val="30"/>
          <w:bdr w:val="none" w:sz="0" w:space="0" w:color="auto" w:frame="1"/>
        </w:rPr>
        <w:t>Spring II</w:t>
      </w:r>
    </w:p>
    <w:p w14:paraId="093B94C9" w14:textId="5CA2EF4E" w:rsidR="008537D5" w:rsidRPr="008537D5" w:rsidRDefault="008537D5" w:rsidP="00DF12E1">
      <w:pPr>
        <w:shd w:val="clear" w:color="auto" w:fill="FFFFFF"/>
        <w:spacing w:after="0" w:line="240" w:lineRule="auto"/>
        <w:rPr>
          <w:rFonts w:ascii="Roboto" w:eastAsia="Times New Roman" w:hAnsi="Roboto" w:cs="Times New Roman"/>
          <w:color w:val="000000"/>
          <w:spacing w:val="2"/>
          <w:sz w:val="30"/>
          <w:szCs w:val="30"/>
        </w:rPr>
      </w:pPr>
      <w:r w:rsidRPr="008537D5">
        <w:rPr>
          <w:rFonts w:ascii="Roboto" w:eastAsia="Times New Roman" w:hAnsi="Roboto" w:cs="Times New Roman"/>
          <w:color w:val="000000"/>
          <w:spacing w:val="2"/>
          <w:sz w:val="30"/>
          <w:szCs w:val="30"/>
        </w:rPr>
        <w:t>MGT 5035 Managerial Economics</w:t>
      </w:r>
      <w:r w:rsidRPr="008537D5">
        <w:rPr>
          <w:rFonts w:ascii="Roboto" w:eastAsia="Times New Roman" w:hAnsi="Roboto" w:cs="Times New Roman"/>
          <w:color w:val="000000"/>
          <w:spacing w:val="2"/>
          <w:sz w:val="30"/>
          <w:szCs w:val="30"/>
        </w:rPr>
        <w:br/>
      </w:r>
      <w:r w:rsidRPr="008537D5">
        <w:rPr>
          <w:rFonts w:ascii="Roboto" w:eastAsia="Times New Roman" w:hAnsi="Roboto" w:cs="Times New Roman"/>
          <w:b/>
          <w:bCs/>
          <w:strike/>
          <w:color w:val="FF00FF"/>
          <w:spacing w:val="2"/>
          <w:sz w:val="30"/>
          <w:szCs w:val="30"/>
        </w:rPr>
        <w:t>MGT 6000 Graduate Seminar in Management</w:t>
      </w:r>
      <w:r w:rsidR="00DF12E1">
        <w:rPr>
          <w:rFonts w:ascii="Roboto" w:eastAsia="Times New Roman" w:hAnsi="Roboto" w:cs="Times New Roman"/>
          <w:b/>
          <w:bCs/>
          <w:strike/>
          <w:color w:val="FF00FF"/>
          <w:spacing w:val="2"/>
          <w:sz w:val="30"/>
          <w:szCs w:val="30"/>
        </w:rPr>
        <w:br/>
      </w:r>
    </w:p>
    <w:p w14:paraId="64612327" w14:textId="77777777" w:rsidR="00DF12E1" w:rsidRPr="00DF12E1" w:rsidRDefault="00DF12E1" w:rsidP="00DF12E1">
      <w:pPr>
        <w:shd w:val="clear" w:color="auto" w:fill="FFFFFF"/>
        <w:spacing w:after="0" w:line="240" w:lineRule="auto"/>
        <w:rPr>
          <w:rFonts w:ascii="Roboto" w:eastAsia="Times New Roman" w:hAnsi="Roboto" w:cs="Times New Roman"/>
          <w:color w:val="000000"/>
          <w:spacing w:val="2"/>
          <w:sz w:val="30"/>
          <w:szCs w:val="30"/>
        </w:rPr>
      </w:pPr>
      <w:r w:rsidRPr="00DF12E1">
        <w:rPr>
          <w:rFonts w:ascii="Roboto" w:eastAsia="Times New Roman" w:hAnsi="Roboto" w:cs="Times New Roman"/>
          <w:b/>
          <w:bCs/>
          <w:color w:val="000000"/>
          <w:spacing w:val="2"/>
          <w:sz w:val="30"/>
          <w:szCs w:val="30"/>
          <w:bdr w:val="none" w:sz="0" w:space="0" w:color="auto" w:frame="1"/>
        </w:rPr>
        <w:lastRenderedPageBreak/>
        <w:t>Summer II</w:t>
      </w:r>
    </w:p>
    <w:p w14:paraId="0E96CE95" w14:textId="512D94B9" w:rsidR="008537D5" w:rsidRPr="00A047A2" w:rsidRDefault="00DF12E1" w:rsidP="00A047A2">
      <w:pPr>
        <w:shd w:val="clear" w:color="auto" w:fill="FFFFFF"/>
        <w:spacing w:after="0" w:line="240" w:lineRule="auto"/>
      </w:pPr>
      <w:r w:rsidRPr="00DF12E1">
        <w:rPr>
          <w:rFonts w:ascii="Roboto" w:eastAsia="Times New Roman" w:hAnsi="Roboto" w:cs="Times New Roman"/>
          <w:color w:val="000000"/>
          <w:spacing w:val="2"/>
          <w:sz w:val="30"/>
          <w:szCs w:val="30"/>
        </w:rPr>
        <w:t>MGT 5000 Evaluating Research in Management</w:t>
      </w:r>
      <w:r w:rsidRPr="00DF12E1">
        <w:rPr>
          <w:rFonts w:ascii="Roboto" w:eastAsia="Times New Roman" w:hAnsi="Roboto" w:cs="Times New Roman"/>
          <w:color w:val="000000"/>
          <w:spacing w:val="2"/>
          <w:sz w:val="30"/>
          <w:szCs w:val="30"/>
        </w:rPr>
        <w:br/>
      </w:r>
      <w:r w:rsidRPr="00DF12E1">
        <w:rPr>
          <w:rFonts w:ascii="Roboto" w:eastAsia="Times New Roman" w:hAnsi="Roboto" w:cs="Times New Roman"/>
          <w:b/>
          <w:bCs/>
          <w:strike/>
          <w:color w:val="FF00FF"/>
          <w:spacing w:val="2"/>
          <w:sz w:val="30"/>
          <w:szCs w:val="30"/>
        </w:rPr>
        <w:t>MGT 6000 Graduate Seminar in Management</w:t>
      </w:r>
    </w:p>
    <w:sectPr w:rsidR="008537D5" w:rsidRPr="00A047A2" w:rsidSect="000E066D">
      <w:footerReference w:type="default" r:id="rId17"/>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12C9B" w14:textId="77777777" w:rsidR="00C41CD4" w:rsidRDefault="00C41CD4" w:rsidP="00C41CD4">
      <w:pPr>
        <w:spacing w:after="0" w:line="240" w:lineRule="auto"/>
      </w:pPr>
      <w:r>
        <w:separator/>
      </w:r>
    </w:p>
  </w:endnote>
  <w:endnote w:type="continuationSeparator" w:id="0">
    <w:p w14:paraId="517AB828" w14:textId="77777777" w:rsidR="00C41CD4" w:rsidRDefault="00C41CD4" w:rsidP="00C41C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udy Old Style">
    <w:panose1 w:val="02020502050305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rts Mill Goudy">
    <w:altName w:val="Times New Roman"/>
    <w:charset w:val="00"/>
    <w:family w:val="auto"/>
    <w:pitch w:val="default"/>
  </w:font>
  <w:font w:name="Roboto">
    <w:panose1 w:val="02000000000000000000"/>
    <w:charset w:val="00"/>
    <w:family w:val="auto"/>
    <w:pitch w:val="variable"/>
    <w:sig w:usb0="E00002FF" w:usb1="5000205B" w:usb2="00000020" w:usb3="00000000" w:csb0="0000019F" w:csb1="00000000"/>
  </w:font>
  <w:font w:name="futura-pt">
    <w:altName w:val="Century Gothic"/>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5126806"/>
      <w:docPartObj>
        <w:docPartGallery w:val="Page Numbers (Bottom of Page)"/>
        <w:docPartUnique/>
      </w:docPartObj>
    </w:sdtPr>
    <w:sdtEndPr>
      <w:rPr>
        <w:noProof/>
      </w:rPr>
    </w:sdtEndPr>
    <w:sdtContent>
      <w:p w14:paraId="21F0D52E" w14:textId="3D2DBDA8" w:rsidR="00C41CD4" w:rsidRDefault="00C41CD4">
        <w:pPr>
          <w:pStyle w:val="Footer"/>
        </w:pPr>
        <w:r>
          <w:t xml:space="preserve">Page | </w:t>
        </w:r>
        <w:r>
          <w:fldChar w:fldCharType="begin"/>
        </w:r>
        <w:r>
          <w:instrText xml:space="preserve"> PAGE   \* MERGEFORMAT </w:instrText>
        </w:r>
        <w:r>
          <w:fldChar w:fldCharType="separate"/>
        </w:r>
        <w:r>
          <w:rPr>
            <w:noProof/>
          </w:rPr>
          <w:t>2</w:t>
        </w:r>
        <w:r>
          <w:rPr>
            <w:noProof/>
          </w:rPr>
          <w:fldChar w:fldCharType="end"/>
        </w:r>
      </w:p>
    </w:sdtContent>
  </w:sdt>
  <w:p w14:paraId="59FD8118" w14:textId="77777777" w:rsidR="00C41CD4" w:rsidRDefault="00C41C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3A8312" w14:textId="77777777" w:rsidR="00C41CD4" w:rsidRDefault="00C41CD4" w:rsidP="00C41CD4">
      <w:pPr>
        <w:spacing w:after="0" w:line="240" w:lineRule="auto"/>
      </w:pPr>
      <w:r>
        <w:separator/>
      </w:r>
    </w:p>
  </w:footnote>
  <w:footnote w:type="continuationSeparator" w:id="0">
    <w:p w14:paraId="2BF05DE1" w14:textId="77777777" w:rsidR="00C41CD4" w:rsidRDefault="00C41CD4" w:rsidP="00C41C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35E25"/>
    <w:multiLevelType w:val="multilevel"/>
    <w:tmpl w:val="D7EE6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3017C04"/>
    <w:multiLevelType w:val="multilevel"/>
    <w:tmpl w:val="F00CA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D7672B4"/>
    <w:multiLevelType w:val="multilevel"/>
    <w:tmpl w:val="4EE86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66D"/>
    <w:rsid w:val="000D5081"/>
    <w:rsid w:val="000E066D"/>
    <w:rsid w:val="00486335"/>
    <w:rsid w:val="004C0FB6"/>
    <w:rsid w:val="005037A5"/>
    <w:rsid w:val="00503FBE"/>
    <w:rsid w:val="00582420"/>
    <w:rsid w:val="0059032D"/>
    <w:rsid w:val="005D6BC7"/>
    <w:rsid w:val="005E460F"/>
    <w:rsid w:val="00630646"/>
    <w:rsid w:val="00695B6C"/>
    <w:rsid w:val="008537D5"/>
    <w:rsid w:val="00A047A2"/>
    <w:rsid w:val="00A7735F"/>
    <w:rsid w:val="00AA4D78"/>
    <w:rsid w:val="00B468F1"/>
    <w:rsid w:val="00C41CD4"/>
    <w:rsid w:val="00DF12E1"/>
    <w:rsid w:val="00EC64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91E48"/>
  <w15:chartTrackingRefBased/>
  <w15:docId w15:val="{699E69F8-6506-435E-A506-E24312F07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oudy Old Style" w:eastAsiaTheme="minorHAnsi" w:hAnsi="Goudy Old Style"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066D"/>
    <w:rPr>
      <w:rFonts w:ascii="Arial" w:hAnsi="Arial" w:cs="Arial"/>
    </w:rPr>
  </w:style>
  <w:style w:type="paragraph" w:styleId="Heading2">
    <w:name w:val="heading 2"/>
    <w:basedOn w:val="Normal"/>
    <w:link w:val="Heading2Char"/>
    <w:uiPriority w:val="9"/>
    <w:qFormat/>
    <w:rsid w:val="005D6BC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066D"/>
    <w:pPr>
      <w:spacing w:after="0" w:line="240" w:lineRule="auto"/>
    </w:pPr>
    <w:rPr>
      <w:rFonts w:ascii="Sorts Mill Goudy" w:eastAsia="Sorts Mill Goudy" w:hAnsi="Sorts Mill Goudy" w:cs="Sorts Mill Goudy"/>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ro">
    <w:name w:val="intro"/>
    <w:basedOn w:val="Normal"/>
    <w:rsid w:val="000E066D"/>
    <w:pPr>
      <w:spacing w:before="100" w:beforeAutospacing="1" w:after="100" w:afterAutospacing="1" w:line="240" w:lineRule="auto"/>
    </w:pPr>
    <w:rPr>
      <w:rFonts w:ascii="Times New Roman" w:eastAsia="Times New Roman" w:hAnsi="Times New Roman" w:cs="Times New Roman"/>
    </w:rPr>
  </w:style>
  <w:style w:type="paragraph" w:styleId="NormalWeb">
    <w:name w:val="Normal (Web)"/>
    <w:basedOn w:val="Normal"/>
    <w:uiPriority w:val="99"/>
    <w:semiHidden/>
    <w:unhideWhenUsed/>
    <w:rsid w:val="000E066D"/>
    <w:pPr>
      <w:spacing w:before="100" w:beforeAutospacing="1" w:after="100" w:afterAutospacing="1" w:line="240" w:lineRule="auto"/>
    </w:pPr>
    <w:rPr>
      <w:rFonts w:ascii="Times New Roman" w:eastAsia="Times New Roman" w:hAnsi="Times New Roman" w:cs="Times New Roman"/>
    </w:rPr>
  </w:style>
  <w:style w:type="character" w:styleId="Hyperlink">
    <w:name w:val="Hyperlink"/>
    <w:basedOn w:val="DefaultParagraphFont"/>
    <w:uiPriority w:val="99"/>
    <w:unhideWhenUsed/>
    <w:rsid w:val="000E066D"/>
    <w:rPr>
      <w:color w:val="0000FF"/>
      <w:u w:val="single"/>
    </w:rPr>
  </w:style>
  <w:style w:type="character" w:styleId="UnresolvedMention">
    <w:name w:val="Unresolved Mention"/>
    <w:basedOn w:val="DefaultParagraphFont"/>
    <w:uiPriority w:val="99"/>
    <w:semiHidden/>
    <w:unhideWhenUsed/>
    <w:rsid w:val="005D6BC7"/>
    <w:rPr>
      <w:color w:val="605E5C"/>
      <w:shd w:val="clear" w:color="auto" w:fill="E1DFDD"/>
    </w:rPr>
  </w:style>
  <w:style w:type="character" w:customStyle="1" w:styleId="Heading2Char">
    <w:name w:val="Heading 2 Char"/>
    <w:basedOn w:val="DefaultParagraphFont"/>
    <w:link w:val="Heading2"/>
    <w:uiPriority w:val="9"/>
    <w:rsid w:val="005D6BC7"/>
    <w:rPr>
      <w:rFonts w:ascii="Times New Roman" w:eastAsia="Times New Roman" w:hAnsi="Times New Roman" w:cs="Times New Roman"/>
      <w:b/>
      <w:bCs/>
      <w:sz w:val="36"/>
      <w:szCs w:val="36"/>
    </w:rPr>
  </w:style>
  <w:style w:type="character" w:styleId="Strong">
    <w:name w:val="Strong"/>
    <w:basedOn w:val="DefaultParagraphFont"/>
    <w:uiPriority w:val="22"/>
    <w:qFormat/>
    <w:rsid w:val="00A7735F"/>
    <w:rPr>
      <w:b/>
      <w:bCs/>
    </w:rPr>
  </w:style>
  <w:style w:type="paragraph" w:styleId="Header">
    <w:name w:val="header"/>
    <w:basedOn w:val="Normal"/>
    <w:link w:val="HeaderChar"/>
    <w:uiPriority w:val="99"/>
    <w:unhideWhenUsed/>
    <w:rsid w:val="00C41C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1CD4"/>
    <w:rPr>
      <w:rFonts w:ascii="Arial" w:hAnsi="Arial" w:cs="Arial"/>
    </w:rPr>
  </w:style>
  <w:style w:type="paragraph" w:styleId="Footer">
    <w:name w:val="footer"/>
    <w:basedOn w:val="Normal"/>
    <w:link w:val="FooterChar"/>
    <w:uiPriority w:val="99"/>
    <w:unhideWhenUsed/>
    <w:rsid w:val="00C41C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1CD4"/>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672354">
      <w:bodyDiv w:val="1"/>
      <w:marLeft w:val="0"/>
      <w:marRight w:val="0"/>
      <w:marTop w:val="0"/>
      <w:marBottom w:val="0"/>
      <w:divBdr>
        <w:top w:val="none" w:sz="0" w:space="0" w:color="auto"/>
        <w:left w:val="none" w:sz="0" w:space="0" w:color="auto"/>
        <w:bottom w:val="none" w:sz="0" w:space="0" w:color="auto"/>
        <w:right w:val="none" w:sz="0" w:space="0" w:color="auto"/>
      </w:divBdr>
    </w:div>
    <w:div w:id="546380795">
      <w:bodyDiv w:val="1"/>
      <w:marLeft w:val="0"/>
      <w:marRight w:val="0"/>
      <w:marTop w:val="0"/>
      <w:marBottom w:val="0"/>
      <w:divBdr>
        <w:top w:val="none" w:sz="0" w:space="0" w:color="auto"/>
        <w:left w:val="none" w:sz="0" w:space="0" w:color="auto"/>
        <w:bottom w:val="none" w:sz="0" w:space="0" w:color="auto"/>
        <w:right w:val="none" w:sz="0" w:space="0" w:color="auto"/>
      </w:divBdr>
    </w:div>
    <w:div w:id="998920937">
      <w:bodyDiv w:val="1"/>
      <w:marLeft w:val="0"/>
      <w:marRight w:val="0"/>
      <w:marTop w:val="0"/>
      <w:marBottom w:val="0"/>
      <w:divBdr>
        <w:top w:val="none" w:sz="0" w:space="0" w:color="auto"/>
        <w:left w:val="none" w:sz="0" w:space="0" w:color="auto"/>
        <w:bottom w:val="none" w:sz="0" w:space="0" w:color="auto"/>
        <w:right w:val="none" w:sz="0" w:space="0" w:color="auto"/>
      </w:divBdr>
    </w:div>
    <w:div w:id="1016005709">
      <w:bodyDiv w:val="1"/>
      <w:marLeft w:val="0"/>
      <w:marRight w:val="0"/>
      <w:marTop w:val="0"/>
      <w:marBottom w:val="0"/>
      <w:divBdr>
        <w:top w:val="none" w:sz="0" w:space="0" w:color="auto"/>
        <w:left w:val="none" w:sz="0" w:space="0" w:color="auto"/>
        <w:bottom w:val="none" w:sz="0" w:space="0" w:color="auto"/>
        <w:right w:val="none" w:sz="0" w:space="0" w:color="auto"/>
      </w:divBdr>
    </w:div>
    <w:div w:id="1214073264">
      <w:bodyDiv w:val="1"/>
      <w:marLeft w:val="0"/>
      <w:marRight w:val="0"/>
      <w:marTop w:val="0"/>
      <w:marBottom w:val="0"/>
      <w:divBdr>
        <w:top w:val="none" w:sz="0" w:space="0" w:color="auto"/>
        <w:left w:val="none" w:sz="0" w:space="0" w:color="auto"/>
        <w:bottom w:val="none" w:sz="0" w:space="0" w:color="auto"/>
        <w:right w:val="none" w:sz="0" w:space="0" w:color="auto"/>
      </w:divBdr>
    </w:div>
    <w:div w:id="1723944686">
      <w:bodyDiv w:val="1"/>
      <w:marLeft w:val="0"/>
      <w:marRight w:val="0"/>
      <w:marTop w:val="0"/>
      <w:marBottom w:val="0"/>
      <w:divBdr>
        <w:top w:val="none" w:sz="0" w:space="0" w:color="auto"/>
        <w:left w:val="none" w:sz="0" w:space="0" w:color="auto"/>
        <w:bottom w:val="none" w:sz="0" w:space="0" w:color="auto"/>
        <w:right w:val="none" w:sz="0" w:space="0" w:color="auto"/>
      </w:divBdr>
    </w:div>
    <w:div w:id="1736010515">
      <w:bodyDiv w:val="1"/>
      <w:marLeft w:val="0"/>
      <w:marRight w:val="0"/>
      <w:marTop w:val="0"/>
      <w:marBottom w:val="0"/>
      <w:divBdr>
        <w:top w:val="none" w:sz="0" w:space="0" w:color="auto"/>
        <w:left w:val="none" w:sz="0" w:space="0" w:color="auto"/>
        <w:bottom w:val="none" w:sz="0" w:space="0" w:color="auto"/>
        <w:right w:val="none" w:sz="0" w:space="0" w:color="auto"/>
      </w:divBdr>
    </w:div>
    <w:div w:id="2013487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elmira.edu/academics/graduate-programs/overview"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elmira.edu/files/assets/revised-ecaddendum22-23undergradcatalog-2-14-23.pdf"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elmira.edu/academics/programs/management-ms/course-requirement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lmira.edu/files/assets/ecgradcatalog2022-23revised9-28-2022.pdf" TargetMode="External"/><Relationship Id="rId5" Type="http://schemas.openxmlformats.org/officeDocument/2006/relationships/footnotes" Target="footnotes.xml"/><Relationship Id="rId15" Type="http://schemas.openxmlformats.org/officeDocument/2006/relationships/hyperlink" Target="mailto:graduate@elmira.edu" TargetMode="External"/><Relationship Id="rId10" Type="http://schemas.openxmlformats.org/officeDocument/2006/relationships/hyperlink" Target="https://www.elmira.edu/academics/academic-resources/registrars-office/catalo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elmira.edu/academics/academic-resources/registrars-office/catalog" TargetMode="External"/><Relationship Id="rId14" Type="http://schemas.openxmlformats.org/officeDocument/2006/relationships/hyperlink" Target="https://www.elmira.edu/academics/programs/management-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4</Pages>
  <Words>847</Words>
  <Characters>4828</Characters>
  <Application>Microsoft Office Word</Application>
  <DocSecurity>0</DocSecurity>
  <Lines>40</Lines>
  <Paragraphs>11</Paragraphs>
  <ScaleCrop>false</ScaleCrop>
  <Company>Elmira.edu</Company>
  <LinksUpToDate>false</LinksUpToDate>
  <CharactersWithSpaces>5664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Tammie Hamilton</dc:creator>
  <cp:keywords/>
  <dc:description/>
  <cp:lastModifiedBy>Tammie Hamilton</cp:lastModifiedBy>
  <cp:revision>20</cp:revision>
  <dcterms:created xsi:type="dcterms:W3CDTF">2023-04-28T19:25:00Z</dcterms:created>
  <dcterms:modified xsi:type="dcterms:W3CDTF">2023-05-01T18:40:00Z</dcterms:modified>
</cp:coreProperties>
</file>